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0E48" w:rsidRPr="00DA430F" w:rsidRDefault="00920E48" w:rsidP="00920E48">
      <w:pPr>
        <w:ind w:left="7080"/>
        <w:rPr>
          <w:rFonts w:cs="Arial"/>
          <w:b/>
          <w:szCs w:val="20"/>
        </w:rPr>
      </w:pPr>
      <w:r w:rsidRPr="00B3620B">
        <w:rPr>
          <w:rFonts w:cs="Arial"/>
          <w:b/>
          <w:szCs w:val="20"/>
        </w:rPr>
        <w:t>Priloga št. 3.</w:t>
      </w:r>
      <w:r>
        <w:rPr>
          <w:rFonts w:cs="Arial"/>
          <w:b/>
          <w:szCs w:val="20"/>
        </w:rPr>
        <w:t>11</w:t>
      </w:r>
    </w:p>
    <w:p w:rsidR="00920E48" w:rsidRDefault="00920E48" w:rsidP="00160FCB">
      <w:pPr>
        <w:tabs>
          <w:tab w:val="left" w:pos="357"/>
        </w:tabs>
        <w:spacing w:line="260" w:lineRule="exact"/>
        <w:jc w:val="center"/>
        <w:rPr>
          <w:rFonts w:cs="Arial"/>
          <w:b/>
          <w:szCs w:val="20"/>
        </w:rPr>
      </w:pPr>
    </w:p>
    <w:p w:rsidR="00920E48" w:rsidRDefault="00920E48" w:rsidP="00160FCB">
      <w:pPr>
        <w:tabs>
          <w:tab w:val="left" w:pos="357"/>
        </w:tabs>
        <w:spacing w:line="260" w:lineRule="exact"/>
        <w:jc w:val="center"/>
        <w:rPr>
          <w:rFonts w:cs="Arial"/>
          <w:b/>
          <w:szCs w:val="20"/>
        </w:rPr>
      </w:pPr>
    </w:p>
    <w:p w:rsidR="00160FCB" w:rsidRPr="00160FCB" w:rsidRDefault="00160FCB" w:rsidP="00C867CD">
      <w:pPr>
        <w:tabs>
          <w:tab w:val="left" w:pos="357"/>
        </w:tabs>
        <w:spacing w:line="260" w:lineRule="exact"/>
        <w:jc w:val="center"/>
        <w:rPr>
          <w:rFonts w:cs="Arial"/>
          <w:b/>
          <w:szCs w:val="20"/>
        </w:rPr>
      </w:pPr>
      <w:r w:rsidRPr="00160FCB">
        <w:rPr>
          <w:rFonts w:cs="Arial"/>
          <w:b/>
          <w:szCs w:val="20"/>
        </w:rPr>
        <w:t>TEHNIČN</w:t>
      </w:r>
      <w:r w:rsidR="00E70A62">
        <w:rPr>
          <w:rFonts w:cs="Arial"/>
          <w:b/>
          <w:szCs w:val="20"/>
        </w:rPr>
        <w:t>A</w:t>
      </w:r>
      <w:r w:rsidRPr="00160FCB">
        <w:rPr>
          <w:rFonts w:cs="Arial"/>
          <w:b/>
          <w:szCs w:val="20"/>
        </w:rPr>
        <w:t xml:space="preserve"> SPECIFIKACIJ</w:t>
      </w:r>
      <w:r w:rsidR="00E70A62">
        <w:rPr>
          <w:rFonts w:cs="Arial"/>
          <w:b/>
          <w:szCs w:val="20"/>
        </w:rPr>
        <w:t>A</w:t>
      </w:r>
      <w:r w:rsidR="00C867CD">
        <w:rPr>
          <w:rFonts w:cs="Arial"/>
          <w:b/>
          <w:szCs w:val="20"/>
        </w:rPr>
        <w:t xml:space="preserve"> –</w:t>
      </w:r>
      <w:r w:rsidRPr="00160FCB">
        <w:rPr>
          <w:rFonts w:cs="Arial"/>
          <w:b/>
          <w:szCs w:val="20"/>
        </w:rPr>
        <w:t xml:space="preserve"> SKLOP </w:t>
      </w:r>
      <w:r w:rsidR="00BD0CBB">
        <w:rPr>
          <w:rFonts w:cs="Arial"/>
          <w:b/>
          <w:szCs w:val="20"/>
        </w:rPr>
        <w:t>1</w:t>
      </w:r>
      <w:r w:rsidR="00283509">
        <w:rPr>
          <w:rFonts w:cs="Arial"/>
          <w:b/>
          <w:szCs w:val="20"/>
        </w:rPr>
        <w:t>1</w:t>
      </w:r>
    </w:p>
    <w:p w:rsidR="00920E48" w:rsidRPr="001B2B3C" w:rsidRDefault="00920E48" w:rsidP="00920E48">
      <w:pPr>
        <w:keepNext/>
        <w:spacing w:line="260" w:lineRule="exact"/>
        <w:contextualSpacing/>
        <w:jc w:val="center"/>
        <w:rPr>
          <w:rFonts w:cs="Arial"/>
          <w:szCs w:val="20"/>
        </w:rPr>
      </w:pPr>
      <w:r w:rsidRPr="001B2B3C">
        <w:rPr>
          <w:rFonts w:cs="Arial"/>
          <w:szCs w:val="20"/>
        </w:rPr>
        <w:t>v zvezi z javnim naročilom št. 430-300/2025</w:t>
      </w:r>
    </w:p>
    <w:p w:rsidR="00160FCB" w:rsidRPr="0081520F" w:rsidRDefault="00160FCB" w:rsidP="00160FCB">
      <w:pPr>
        <w:spacing w:line="260" w:lineRule="exact"/>
        <w:ind w:left="1416" w:firstLine="708"/>
        <w:jc w:val="center"/>
        <w:rPr>
          <w:rFonts w:cs="Arial"/>
          <w:b/>
          <w:color w:val="FF0000"/>
          <w:szCs w:val="20"/>
        </w:rPr>
      </w:pPr>
      <w:r w:rsidRPr="0081520F">
        <w:rPr>
          <w:rFonts w:cs="Arial"/>
          <w:color w:val="FF0000"/>
          <w:szCs w:val="20"/>
        </w:rPr>
        <w:t xml:space="preserve">   </w:t>
      </w:r>
    </w:p>
    <w:p w:rsidR="00160FCB" w:rsidRPr="00BD0CBB" w:rsidRDefault="00160FCB" w:rsidP="00160FCB">
      <w:pPr>
        <w:tabs>
          <w:tab w:val="left" w:pos="357"/>
        </w:tabs>
        <w:spacing w:line="260" w:lineRule="exact"/>
        <w:jc w:val="center"/>
        <w:rPr>
          <w:rFonts w:cs="Arial"/>
          <w:b/>
          <w:szCs w:val="20"/>
        </w:rPr>
      </w:pPr>
    </w:p>
    <w:p w:rsidR="00160FCB" w:rsidRPr="00BD0CBB" w:rsidRDefault="00BE0AB0" w:rsidP="00160FCB">
      <w:pPr>
        <w:tabs>
          <w:tab w:val="left" w:pos="357"/>
        </w:tabs>
        <w:spacing w:line="260" w:lineRule="exact"/>
        <w:rPr>
          <w:rFonts w:cs="Arial"/>
          <w:b/>
          <w:szCs w:val="20"/>
        </w:rPr>
      </w:pPr>
      <w:r w:rsidRPr="00BD0CBB">
        <w:rPr>
          <w:rFonts w:cs="Arial"/>
          <w:b/>
          <w:szCs w:val="20"/>
        </w:rPr>
        <w:t>Civilno specialno k</w:t>
      </w:r>
      <w:r w:rsidR="00160FCB" w:rsidRPr="00BD0CBB">
        <w:rPr>
          <w:rFonts w:cs="Arial"/>
          <w:b/>
          <w:szCs w:val="20"/>
        </w:rPr>
        <w:t>ombinir</w:t>
      </w:r>
      <w:bookmarkStart w:id="0" w:name="_GoBack"/>
      <w:bookmarkEnd w:id="0"/>
      <w:r w:rsidR="00160FCB" w:rsidRPr="00BD0CBB">
        <w:rPr>
          <w:rFonts w:cs="Arial"/>
          <w:b/>
          <w:szCs w:val="20"/>
        </w:rPr>
        <w:t>ano tovorno vozilo do 3500 kg</w:t>
      </w:r>
      <w:r w:rsidR="005D5ECB" w:rsidRPr="00BD0CBB">
        <w:rPr>
          <w:rFonts w:cs="Arial"/>
          <w:b/>
          <w:szCs w:val="20"/>
        </w:rPr>
        <w:t xml:space="preserve"> </w:t>
      </w:r>
      <w:r w:rsidR="00752167">
        <w:rPr>
          <w:rFonts w:cs="Arial"/>
          <w:b/>
          <w:szCs w:val="20"/>
        </w:rPr>
        <w:t>- A</w:t>
      </w:r>
    </w:p>
    <w:p w:rsidR="00160FCB" w:rsidRPr="00BD0CBB" w:rsidRDefault="00160FCB" w:rsidP="00160FCB">
      <w:pPr>
        <w:tabs>
          <w:tab w:val="left" w:pos="357"/>
        </w:tabs>
        <w:rPr>
          <w:rFonts w:cs="Arial"/>
          <w:b/>
          <w:szCs w:val="20"/>
        </w:rPr>
      </w:pPr>
    </w:p>
    <w:p w:rsidR="00160FCB" w:rsidRPr="00BD0CBB" w:rsidRDefault="00160FCB" w:rsidP="00160FCB">
      <w:pPr>
        <w:tabs>
          <w:tab w:val="left" w:pos="357"/>
        </w:tabs>
        <w:rPr>
          <w:rFonts w:cs="Arial"/>
          <w:szCs w:val="20"/>
        </w:rPr>
      </w:pPr>
      <w:r w:rsidRPr="00BD0CBB">
        <w:rPr>
          <w:rFonts w:cs="Arial"/>
          <w:b/>
          <w:szCs w:val="20"/>
        </w:rPr>
        <w:t>Tip. Št.  2.7.</w:t>
      </w:r>
      <w:r w:rsidR="0057620E">
        <w:rPr>
          <w:rFonts w:cs="Arial"/>
          <w:b/>
          <w:szCs w:val="20"/>
        </w:rPr>
        <w:t>2</w:t>
      </w:r>
      <w:r w:rsidRPr="00BD0CBB">
        <w:rPr>
          <w:rFonts w:cs="Arial"/>
          <w:b/>
          <w:szCs w:val="20"/>
        </w:rPr>
        <w:t>.1.</w:t>
      </w:r>
      <w:r w:rsidR="0057620E">
        <w:rPr>
          <w:rFonts w:cs="Arial"/>
          <w:b/>
          <w:szCs w:val="20"/>
        </w:rPr>
        <w:t>3</w:t>
      </w:r>
    </w:p>
    <w:p w:rsidR="00160FCB" w:rsidRPr="00BD0CBB" w:rsidRDefault="00160FCB" w:rsidP="00FB6841">
      <w:pPr>
        <w:tabs>
          <w:tab w:val="num" w:pos="340"/>
          <w:tab w:val="left" w:pos="2160"/>
          <w:tab w:val="left" w:pos="2880"/>
          <w:tab w:val="left" w:pos="3600"/>
          <w:tab w:val="left" w:pos="4320"/>
          <w:tab w:val="left" w:pos="5040"/>
          <w:tab w:val="left" w:pos="5760"/>
          <w:tab w:val="left" w:pos="6480"/>
          <w:tab w:val="left" w:pos="7200"/>
          <w:tab w:val="left" w:pos="7920"/>
        </w:tabs>
        <w:ind w:left="340" w:hanging="340"/>
        <w:jc w:val="left"/>
      </w:pPr>
    </w:p>
    <w:p w:rsidR="00160FCB" w:rsidRPr="00BD0CBB" w:rsidRDefault="00160FCB" w:rsidP="00160FCB">
      <w:pPr>
        <w:tabs>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BD0CBB">
        <w:rPr>
          <w:rFonts w:cs="Arial"/>
          <w:bCs/>
          <w:szCs w:val="20"/>
        </w:rPr>
        <w:t>Število vozil: 1</w:t>
      </w:r>
    </w:p>
    <w:p w:rsidR="004A5670" w:rsidRPr="00BD0CBB" w:rsidRDefault="004A5670" w:rsidP="004A5670">
      <w:pPr>
        <w:tabs>
          <w:tab w:val="left" w:pos="860"/>
          <w:tab w:val="left" w:pos="9250"/>
        </w:tabs>
        <w:rPr>
          <w:rFonts w:cs="Arial"/>
          <w:b/>
          <w:szCs w:val="20"/>
        </w:rPr>
      </w:pPr>
    </w:p>
    <w:p w:rsidR="004A5670" w:rsidRPr="00BD0CBB" w:rsidRDefault="004A5670" w:rsidP="004A5670">
      <w:pPr>
        <w:tabs>
          <w:tab w:val="left" w:pos="860"/>
          <w:tab w:val="left" w:pos="9250"/>
        </w:tabs>
        <w:rPr>
          <w:rFonts w:cs="Arial"/>
          <w:b/>
          <w:szCs w:val="20"/>
        </w:rPr>
      </w:pPr>
      <w:r w:rsidRPr="00BD0CBB">
        <w:rPr>
          <w:rFonts w:cs="Arial"/>
          <w:b/>
          <w:szCs w:val="20"/>
        </w:rPr>
        <w:t>TEHNIČNE ZAHTEVE</w:t>
      </w:r>
    </w:p>
    <w:p w:rsidR="00160FCB" w:rsidRPr="00BD0CBB" w:rsidRDefault="00160FCB" w:rsidP="00160FCB">
      <w:pPr>
        <w:tabs>
          <w:tab w:val="left" w:pos="2160"/>
          <w:tab w:val="left" w:pos="2880"/>
          <w:tab w:val="left" w:pos="3600"/>
          <w:tab w:val="left" w:pos="4320"/>
          <w:tab w:val="left" w:pos="5040"/>
          <w:tab w:val="left" w:pos="5760"/>
          <w:tab w:val="left" w:pos="6480"/>
          <w:tab w:val="left" w:pos="7200"/>
          <w:tab w:val="left" w:pos="7920"/>
        </w:tabs>
        <w:jc w:val="left"/>
        <w:rPr>
          <w:rFonts w:cs="Arial"/>
          <w:bCs/>
          <w:szCs w:val="20"/>
        </w:rPr>
      </w:pPr>
    </w:p>
    <w:p w:rsidR="00FB6841" w:rsidRPr="00B050C7" w:rsidRDefault="00050C43" w:rsidP="00FB6841">
      <w:pPr>
        <w:numPr>
          <w:ilvl w:val="0"/>
          <w:numId w:val="2"/>
        </w:numPr>
        <w:tabs>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Pr>
          <w:rFonts w:cs="Arial"/>
          <w:szCs w:val="20"/>
        </w:rPr>
        <w:t>V</w:t>
      </w:r>
      <w:r w:rsidR="00FB6841" w:rsidRPr="00B050C7">
        <w:rPr>
          <w:rFonts w:cs="Arial"/>
          <w:szCs w:val="20"/>
        </w:rPr>
        <w:t>ozilo v beli</w:t>
      </w:r>
      <w:r>
        <w:rPr>
          <w:rFonts w:cs="Arial"/>
          <w:szCs w:val="20"/>
        </w:rPr>
        <w:t xml:space="preserve">, </w:t>
      </w:r>
      <w:r w:rsidR="00D1689A">
        <w:rPr>
          <w:rFonts w:cs="Arial"/>
          <w:szCs w:val="20"/>
        </w:rPr>
        <w:t xml:space="preserve">sivi ali črni </w:t>
      </w:r>
      <w:r w:rsidR="00FB6841" w:rsidRPr="00B050C7">
        <w:rPr>
          <w:rFonts w:cs="Arial"/>
          <w:szCs w:val="20"/>
        </w:rPr>
        <w:t>barvi.</w:t>
      </w:r>
    </w:p>
    <w:p w:rsidR="00AE319E" w:rsidRPr="00B050C7" w:rsidRDefault="00AE319E" w:rsidP="00FB6841">
      <w:pPr>
        <w:numPr>
          <w:ilvl w:val="0"/>
          <w:numId w:val="2"/>
        </w:numPr>
        <w:tabs>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B050C7">
        <w:rPr>
          <w:rFonts w:cs="Arial"/>
          <w:bCs/>
          <w:szCs w:val="20"/>
        </w:rPr>
        <w:t>Nazivna prostornina motorja od 2000 cm3 do 2500 cm3.</w:t>
      </w:r>
    </w:p>
    <w:p w:rsidR="00277C1D" w:rsidRPr="00B050C7" w:rsidRDefault="00277C1D" w:rsidP="00277C1D">
      <w:pPr>
        <w:pStyle w:val="Odstavekseznama"/>
        <w:numPr>
          <w:ilvl w:val="0"/>
          <w:numId w:val="2"/>
        </w:numPr>
        <w:tabs>
          <w:tab w:val="left" w:pos="860"/>
          <w:tab w:val="left" w:pos="9250"/>
        </w:tabs>
        <w:spacing w:after="0" w:line="240" w:lineRule="auto"/>
        <w:jc w:val="both"/>
      </w:pPr>
      <w:r w:rsidRPr="00B050C7">
        <w:t xml:space="preserve">Vrsta vozila: tovorno vozilo </w:t>
      </w:r>
      <w:r w:rsidR="00AE319E" w:rsidRPr="00B050C7">
        <w:t xml:space="preserve">3300 kg </w:t>
      </w:r>
      <w:r w:rsidRPr="00B050C7">
        <w:t>do 3500 kg voženo z B kategorijo.</w:t>
      </w:r>
    </w:p>
    <w:p w:rsidR="00FB6841" w:rsidRPr="00B050C7" w:rsidRDefault="00FB6841" w:rsidP="00FB6841">
      <w:pPr>
        <w:numPr>
          <w:ilvl w:val="0"/>
          <w:numId w:val="2"/>
        </w:numPr>
        <w:tabs>
          <w:tab w:val="left" w:pos="851"/>
        </w:tabs>
        <w:jc w:val="left"/>
        <w:rPr>
          <w:rFonts w:cs="Arial"/>
          <w:szCs w:val="20"/>
        </w:rPr>
      </w:pPr>
      <w:r w:rsidRPr="00B050C7">
        <w:rPr>
          <w:rFonts w:cs="Arial"/>
          <w:bCs/>
          <w:szCs w:val="20"/>
        </w:rPr>
        <w:t xml:space="preserve">Vozilo s krilnimi prednjimi vrati, z desnimi drsnimi bočnimi vrati ter zadnjimi </w:t>
      </w:r>
      <w:r w:rsidR="00D1689A">
        <w:rPr>
          <w:rFonts w:cs="Arial"/>
          <w:bCs/>
          <w:szCs w:val="20"/>
        </w:rPr>
        <w:t>dvokrilnimi</w:t>
      </w:r>
      <w:r w:rsidRPr="00B050C7">
        <w:rPr>
          <w:rFonts w:cs="Arial"/>
          <w:bCs/>
          <w:szCs w:val="20"/>
        </w:rPr>
        <w:t xml:space="preserve"> vrati</w:t>
      </w:r>
      <w:r w:rsidRPr="00B050C7">
        <w:rPr>
          <w:rFonts w:cs="Arial"/>
          <w:szCs w:val="20"/>
        </w:rPr>
        <w:t xml:space="preserve"> za prevoz </w:t>
      </w:r>
      <w:r w:rsidR="00AE319E" w:rsidRPr="00B050C7">
        <w:rPr>
          <w:rFonts w:cs="Arial"/>
          <w:szCs w:val="20"/>
        </w:rPr>
        <w:t>tovora. Vsa vrata v tovornem prostoru brez stekel.</w:t>
      </w:r>
    </w:p>
    <w:p w:rsidR="00FB6841" w:rsidRPr="006D18AA" w:rsidRDefault="00AE319E" w:rsidP="002F72AE">
      <w:pPr>
        <w:numPr>
          <w:ilvl w:val="0"/>
          <w:numId w:val="2"/>
        </w:numPr>
        <w:tabs>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6D18AA">
        <w:rPr>
          <w:rFonts w:cs="Arial"/>
          <w:bCs/>
          <w:szCs w:val="20"/>
        </w:rPr>
        <w:t>M</w:t>
      </w:r>
      <w:r w:rsidR="00FB6841" w:rsidRPr="006D18AA">
        <w:rPr>
          <w:rFonts w:cs="Arial"/>
          <w:bCs/>
          <w:szCs w:val="20"/>
        </w:rPr>
        <w:t>edosn</w:t>
      </w:r>
      <w:r w:rsidRPr="006D18AA">
        <w:rPr>
          <w:rFonts w:cs="Arial"/>
          <w:bCs/>
          <w:szCs w:val="20"/>
        </w:rPr>
        <w:t>a</w:t>
      </w:r>
      <w:r w:rsidR="00FB6841" w:rsidRPr="006D18AA">
        <w:rPr>
          <w:rFonts w:cs="Arial"/>
          <w:bCs/>
          <w:szCs w:val="20"/>
        </w:rPr>
        <w:t xml:space="preserve"> razdalj</w:t>
      </w:r>
      <w:r w:rsidRPr="006D18AA">
        <w:rPr>
          <w:rFonts w:cs="Arial"/>
          <w:bCs/>
          <w:szCs w:val="20"/>
        </w:rPr>
        <w:t>a</w:t>
      </w:r>
      <w:r w:rsidR="002F72AE" w:rsidRPr="006D18AA">
        <w:rPr>
          <w:rFonts w:cs="Arial"/>
          <w:bCs/>
          <w:szCs w:val="20"/>
        </w:rPr>
        <w:t xml:space="preserve"> </w:t>
      </w:r>
      <w:r w:rsidRPr="006D18AA">
        <w:rPr>
          <w:rFonts w:cs="Arial"/>
          <w:szCs w:val="20"/>
        </w:rPr>
        <w:t>od</w:t>
      </w:r>
      <w:r w:rsidR="00FB6841" w:rsidRPr="006D18AA">
        <w:rPr>
          <w:rFonts w:cs="Arial"/>
          <w:szCs w:val="20"/>
        </w:rPr>
        <w:t xml:space="preserve"> 3</w:t>
      </w:r>
      <w:r w:rsidR="00D1689A">
        <w:rPr>
          <w:rFonts w:cs="Arial"/>
          <w:szCs w:val="20"/>
        </w:rPr>
        <w:t>5</w:t>
      </w:r>
      <w:r w:rsidR="00FB6841" w:rsidRPr="006D18AA">
        <w:rPr>
          <w:rFonts w:cs="Arial"/>
          <w:szCs w:val="20"/>
        </w:rPr>
        <w:t>00 mm.</w:t>
      </w:r>
    </w:p>
    <w:p w:rsidR="00CB5BF8" w:rsidRPr="006D18AA" w:rsidRDefault="00CB5BF8" w:rsidP="00CB5BF8">
      <w:pPr>
        <w:numPr>
          <w:ilvl w:val="0"/>
          <w:numId w:val="1"/>
        </w:numPr>
        <w:tabs>
          <w:tab w:val="left" w:pos="851"/>
        </w:tabs>
        <w:rPr>
          <w:rFonts w:cs="Arial"/>
          <w:szCs w:val="20"/>
        </w:rPr>
      </w:pPr>
      <w:bookmarkStart w:id="1" w:name="OLE_LINK10"/>
      <w:bookmarkStart w:id="2" w:name="OLE_LINK11"/>
      <w:r w:rsidRPr="006D18AA">
        <w:rPr>
          <w:rFonts w:cs="Arial"/>
          <w:szCs w:val="20"/>
        </w:rPr>
        <w:t xml:space="preserve">Dolžina vozila </w:t>
      </w:r>
      <w:r w:rsidR="00D1689A">
        <w:rPr>
          <w:rFonts w:cs="Arial"/>
          <w:szCs w:val="20"/>
        </w:rPr>
        <w:t>od</w:t>
      </w:r>
      <w:r w:rsidRPr="006D18AA">
        <w:rPr>
          <w:rFonts w:cs="Arial"/>
          <w:szCs w:val="20"/>
        </w:rPr>
        <w:t xml:space="preserve"> 5</w:t>
      </w:r>
      <w:r w:rsidR="00D1689A">
        <w:rPr>
          <w:rFonts w:cs="Arial"/>
          <w:szCs w:val="20"/>
        </w:rPr>
        <w:t>7</w:t>
      </w:r>
      <w:r w:rsidRPr="006D18AA">
        <w:rPr>
          <w:rFonts w:cs="Arial"/>
          <w:szCs w:val="20"/>
        </w:rPr>
        <w:t>00 mm</w:t>
      </w:r>
      <w:r w:rsidR="00D1689A">
        <w:rPr>
          <w:rFonts w:cs="Arial"/>
          <w:szCs w:val="20"/>
        </w:rPr>
        <w:t xml:space="preserve"> do 6</w:t>
      </w:r>
      <w:r w:rsidR="00A10C79">
        <w:rPr>
          <w:rFonts w:cs="Arial"/>
          <w:szCs w:val="20"/>
        </w:rPr>
        <w:t>0</w:t>
      </w:r>
      <w:r w:rsidR="00D1689A">
        <w:rPr>
          <w:rFonts w:cs="Arial"/>
          <w:szCs w:val="20"/>
        </w:rPr>
        <w:t>00</w:t>
      </w:r>
      <w:r w:rsidRPr="006D18AA">
        <w:rPr>
          <w:rFonts w:cs="Arial"/>
          <w:szCs w:val="20"/>
        </w:rPr>
        <w:t xml:space="preserve">.  </w:t>
      </w:r>
    </w:p>
    <w:bookmarkEnd w:id="1"/>
    <w:bookmarkEnd w:id="2"/>
    <w:p w:rsidR="00103C5F" w:rsidRPr="006D18AA" w:rsidRDefault="00103C5F" w:rsidP="00103C5F">
      <w:pPr>
        <w:numPr>
          <w:ilvl w:val="0"/>
          <w:numId w:val="2"/>
        </w:numPr>
        <w:tabs>
          <w:tab w:val="left" w:pos="851"/>
          <w:tab w:val="left" w:pos="2160"/>
          <w:tab w:val="left" w:pos="2880"/>
          <w:tab w:val="left" w:pos="3600"/>
          <w:tab w:val="left" w:pos="4320"/>
          <w:tab w:val="left" w:pos="5040"/>
          <w:tab w:val="left" w:pos="5760"/>
          <w:tab w:val="left" w:pos="6480"/>
          <w:tab w:val="left" w:pos="7200"/>
          <w:tab w:val="left" w:pos="7920"/>
        </w:tabs>
        <w:jc w:val="left"/>
        <w:rPr>
          <w:rFonts w:cs="Arial"/>
          <w:bCs/>
          <w:strike/>
          <w:szCs w:val="20"/>
        </w:rPr>
      </w:pPr>
      <w:r w:rsidRPr="006D18AA">
        <w:rPr>
          <w:rFonts w:cs="Arial"/>
          <w:bCs/>
          <w:szCs w:val="20"/>
        </w:rPr>
        <w:t>Višina vozila od 2</w:t>
      </w:r>
      <w:r w:rsidR="00A10C79">
        <w:rPr>
          <w:rFonts w:cs="Arial"/>
          <w:bCs/>
          <w:szCs w:val="20"/>
        </w:rPr>
        <w:t>4</w:t>
      </w:r>
      <w:r w:rsidRPr="006D18AA">
        <w:rPr>
          <w:rFonts w:cs="Arial"/>
          <w:bCs/>
          <w:szCs w:val="20"/>
        </w:rPr>
        <w:t>00 do 2</w:t>
      </w:r>
      <w:r w:rsidR="00A10C79">
        <w:rPr>
          <w:rFonts w:cs="Arial"/>
          <w:bCs/>
          <w:szCs w:val="20"/>
        </w:rPr>
        <w:t>6</w:t>
      </w:r>
      <w:r w:rsidRPr="006D18AA">
        <w:rPr>
          <w:rFonts w:cs="Arial"/>
          <w:bCs/>
          <w:szCs w:val="20"/>
        </w:rPr>
        <w:t>00 mm.</w:t>
      </w:r>
    </w:p>
    <w:p w:rsidR="00FB6841" w:rsidRDefault="00FB6841" w:rsidP="00FB6841">
      <w:pPr>
        <w:numPr>
          <w:ilvl w:val="0"/>
          <w:numId w:val="1"/>
        </w:numPr>
        <w:rPr>
          <w:rFonts w:cs="Arial"/>
          <w:szCs w:val="20"/>
        </w:rPr>
      </w:pPr>
      <w:r w:rsidRPr="006D18AA">
        <w:rPr>
          <w:rFonts w:cs="Arial"/>
          <w:szCs w:val="20"/>
        </w:rPr>
        <w:t>Moč motorja najmanj 1</w:t>
      </w:r>
      <w:r w:rsidR="00A10C79">
        <w:rPr>
          <w:rFonts w:cs="Arial"/>
          <w:szCs w:val="20"/>
        </w:rPr>
        <w:t>2</w:t>
      </w:r>
      <w:r w:rsidRPr="006D18AA">
        <w:rPr>
          <w:rFonts w:cs="Arial"/>
          <w:szCs w:val="20"/>
        </w:rPr>
        <w:t>0 kW.</w:t>
      </w:r>
    </w:p>
    <w:p w:rsidR="00A10C79" w:rsidRDefault="00A10C79" w:rsidP="00FB6841">
      <w:pPr>
        <w:numPr>
          <w:ilvl w:val="0"/>
          <w:numId w:val="1"/>
        </w:numPr>
        <w:rPr>
          <w:rFonts w:cs="Arial"/>
          <w:szCs w:val="20"/>
        </w:rPr>
      </w:pPr>
      <w:r>
        <w:rPr>
          <w:rFonts w:cs="Arial"/>
          <w:szCs w:val="20"/>
        </w:rPr>
        <w:t>Štirikolesni pogon</w:t>
      </w:r>
      <w:r w:rsidR="00EF0C71">
        <w:rPr>
          <w:rFonts w:cs="Arial"/>
          <w:szCs w:val="20"/>
        </w:rPr>
        <w:t>.</w:t>
      </w:r>
    </w:p>
    <w:p w:rsidR="005228B1" w:rsidRDefault="005228B1" w:rsidP="00FB6841">
      <w:pPr>
        <w:numPr>
          <w:ilvl w:val="0"/>
          <w:numId w:val="1"/>
        </w:numPr>
        <w:rPr>
          <w:rFonts w:cs="Arial"/>
          <w:szCs w:val="20"/>
        </w:rPr>
      </w:pPr>
      <w:r>
        <w:rPr>
          <w:rFonts w:cs="Arial"/>
          <w:szCs w:val="20"/>
        </w:rPr>
        <w:t>Zapora diferenciala</w:t>
      </w:r>
      <w:r w:rsidR="00EF0C71">
        <w:rPr>
          <w:rFonts w:cs="Arial"/>
          <w:szCs w:val="20"/>
        </w:rPr>
        <w:t>.</w:t>
      </w:r>
    </w:p>
    <w:p w:rsidR="008A7210" w:rsidRDefault="008A7210" w:rsidP="00FB6841">
      <w:pPr>
        <w:numPr>
          <w:ilvl w:val="0"/>
          <w:numId w:val="1"/>
        </w:numPr>
        <w:rPr>
          <w:rFonts w:cs="Arial"/>
          <w:szCs w:val="20"/>
        </w:rPr>
      </w:pPr>
      <w:r>
        <w:rPr>
          <w:rFonts w:cs="Arial"/>
          <w:szCs w:val="20"/>
        </w:rPr>
        <w:t>Okrepljeno vzmetenje in blaženje ter zadnje zračno vzmetenje</w:t>
      </w:r>
      <w:r w:rsidR="00EF0C71">
        <w:rPr>
          <w:rFonts w:cs="Arial"/>
          <w:szCs w:val="20"/>
        </w:rPr>
        <w:t>.</w:t>
      </w:r>
    </w:p>
    <w:p w:rsidR="008A7210" w:rsidRDefault="008A7210" w:rsidP="00FB6841">
      <w:pPr>
        <w:numPr>
          <w:ilvl w:val="0"/>
          <w:numId w:val="1"/>
        </w:numPr>
        <w:rPr>
          <w:rFonts w:cs="Arial"/>
          <w:szCs w:val="20"/>
        </w:rPr>
      </w:pPr>
      <w:r>
        <w:rPr>
          <w:rFonts w:cs="Arial"/>
          <w:szCs w:val="20"/>
        </w:rPr>
        <w:t>Pomoč pri speljevanju v klanec in spustu po klancu</w:t>
      </w:r>
      <w:r w:rsidR="00EF0C71">
        <w:rPr>
          <w:rFonts w:cs="Arial"/>
          <w:szCs w:val="20"/>
        </w:rPr>
        <w:t>.</w:t>
      </w:r>
    </w:p>
    <w:p w:rsidR="008A7210" w:rsidRPr="006D18AA" w:rsidRDefault="008A7210" w:rsidP="00FB6841">
      <w:pPr>
        <w:numPr>
          <w:ilvl w:val="0"/>
          <w:numId w:val="1"/>
        </w:numPr>
        <w:rPr>
          <w:rFonts w:cs="Arial"/>
          <w:szCs w:val="20"/>
        </w:rPr>
      </w:pPr>
      <w:r>
        <w:rPr>
          <w:rFonts w:cs="Arial"/>
          <w:szCs w:val="20"/>
        </w:rPr>
        <w:t>Snemljiva vlečna kljuka</w:t>
      </w:r>
      <w:r w:rsidR="00EF0C71">
        <w:rPr>
          <w:rFonts w:cs="Arial"/>
          <w:szCs w:val="20"/>
        </w:rPr>
        <w:t>.</w:t>
      </w:r>
    </w:p>
    <w:p w:rsidR="00FB6841" w:rsidRPr="006D18AA" w:rsidRDefault="00FB6841" w:rsidP="00FB6841">
      <w:pPr>
        <w:numPr>
          <w:ilvl w:val="0"/>
          <w:numId w:val="1"/>
        </w:numPr>
        <w:rPr>
          <w:rFonts w:cs="Arial"/>
          <w:szCs w:val="20"/>
        </w:rPr>
      </w:pPr>
      <w:r w:rsidRPr="006D18AA">
        <w:rPr>
          <w:rFonts w:cs="Arial"/>
          <w:szCs w:val="20"/>
        </w:rPr>
        <w:t>Število sedežev (</w:t>
      </w:r>
      <w:r w:rsidR="00160FCB" w:rsidRPr="006D18AA">
        <w:rPr>
          <w:rFonts w:cs="Arial"/>
          <w:szCs w:val="20"/>
        </w:rPr>
        <w:t>1</w:t>
      </w:r>
      <w:r w:rsidRPr="006D18AA">
        <w:rPr>
          <w:rFonts w:cs="Arial"/>
          <w:szCs w:val="20"/>
        </w:rPr>
        <w:t>+</w:t>
      </w:r>
      <w:r w:rsidR="00B050C7" w:rsidRPr="006D18AA">
        <w:rPr>
          <w:rFonts w:cs="Arial"/>
          <w:szCs w:val="20"/>
        </w:rPr>
        <w:t>1</w:t>
      </w:r>
      <w:r w:rsidR="00160FCB" w:rsidRPr="006D18AA">
        <w:rPr>
          <w:rFonts w:cs="Arial"/>
          <w:szCs w:val="20"/>
        </w:rPr>
        <w:t>)</w:t>
      </w:r>
      <w:r w:rsidR="006D18AA" w:rsidRPr="006D18AA">
        <w:rPr>
          <w:rFonts w:cs="Arial"/>
          <w:szCs w:val="20"/>
        </w:rPr>
        <w:t>.</w:t>
      </w:r>
    </w:p>
    <w:p w:rsidR="006D18AA" w:rsidRPr="006D18AA" w:rsidRDefault="006D18AA" w:rsidP="00FB6841">
      <w:pPr>
        <w:numPr>
          <w:ilvl w:val="0"/>
          <w:numId w:val="1"/>
        </w:numPr>
        <w:rPr>
          <w:rFonts w:cs="Arial"/>
          <w:szCs w:val="20"/>
        </w:rPr>
      </w:pPr>
      <w:r w:rsidRPr="006D18AA">
        <w:rPr>
          <w:rFonts w:cs="Arial"/>
          <w:szCs w:val="20"/>
        </w:rPr>
        <w:t xml:space="preserve">Voznikov in sovoznikov sedež </w:t>
      </w:r>
      <w:r w:rsidR="00A10C79">
        <w:rPr>
          <w:rFonts w:cs="Arial"/>
          <w:szCs w:val="20"/>
        </w:rPr>
        <w:t xml:space="preserve">individualno </w:t>
      </w:r>
      <w:r w:rsidRPr="006D18AA">
        <w:rPr>
          <w:rFonts w:cs="Arial"/>
          <w:szCs w:val="20"/>
        </w:rPr>
        <w:t>nastavljiva z ledveno oporo</w:t>
      </w:r>
      <w:r w:rsidR="00A10C79">
        <w:rPr>
          <w:rFonts w:cs="Arial"/>
          <w:szCs w:val="20"/>
        </w:rPr>
        <w:t xml:space="preserve"> s</w:t>
      </w:r>
      <w:r w:rsidR="00A10C79">
        <w:rPr>
          <w:rFonts w:cs="Arial"/>
          <w:color w:val="303C49"/>
          <w:sz w:val="21"/>
          <w:szCs w:val="21"/>
          <w:shd w:val="clear" w:color="auto" w:fill="FFFFFF"/>
        </w:rPr>
        <w:t xml:space="preserve"> 4 nastavitvami</w:t>
      </w:r>
      <w:r w:rsidR="00EF0C71">
        <w:rPr>
          <w:rFonts w:cs="Arial"/>
          <w:color w:val="303C49"/>
          <w:sz w:val="21"/>
          <w:szCs w:val="21"/>
          <w:shd w:val="clear" w:color="auto" w:fill="FFFFFF"/>
        </w:rPr>
        <w:t>.</w:t>
      </w:r>
    </w:p>
    <w:p w:rsidR="00FB6841" w:rsidRPr="006D18AA" w:rsidRDefault="00FB6841" w:rsidP="00FB6841">
      <w:pPr>
        <w:pStyle w:val="Odstavekseznama"/>
        <w:numPr>
          <w:ilvl w:val="0"/>
          <w:numId w:val="1"/>
        </w:numPr>
        <w:autoSpaceDE w:val="0"/>
        <w:autoSpaceDN w:val="0"/>
        <w:adjustRightInd w:val="0"/>
        <w:spacing w:after="0" w:line="240" w:lineRule="auto"/>
        <w:jc w:val="both"/>
      </w:pPr>
      <w:r w:rsidRPr="006D18AA">
        <w:t xml:space="preserve">Emisijski razred </w:t>
      </w:r>
      <w:r w:rsidRPr="006D18AA">
        <w:rPr>
          <w:bCs/>
        </w:rPr>
        <w:t>EURO 6.</w:t>
      </w:r>
    </w:p>
    <w:p w:rsidR="00CB5BF8" w:rsidRPr="006D18AA" w:rsidRDefault="00CB5BF8" w:rsidP="00CB5BF8">
      <w:pPr>
        <w:numPr>
          <w:ilvl w:val="0"/>
          <w:numId w:val="1"/>
        </w:numPr>
        <w:tabs>
          <w:tab w:val="left" w:pos="851"/>
        </w:tabs>
        <w:rPr>
          <w:rFonts w:cs="Arial"/>
          <w:szCs w:val="20"/>
        </w:rPr>
      </w:pPr>
      <w:r w:rsidRPr="006D18AA">
        <w:rPr>
          <w:rFonts w:cs="Arial"/>
          <w:szCs w:val="20"/>
        </w:rPr>
        <w:t>Zračna blazina za voznika in sovoznika.</w:t>
      </w:r>
    </w:p>
    <w:p w:rsidR="00CB5BF8" w:rsidRPr="00EF0C71" w:rsidRDefault="00CB5BF8" w:rsidP="006D18AA">
      <w:pPr>
        <w:numPr>
          <w:ilvl w:val="0"/>
          <w:numId w:val="1"/>
        </w:numPr>
        <w:tabs>
          <w:tab w:val="left" w:pos="851"/>
        </w:tabs>
        <w:rPr>
          <w:rFonts w:cs="Arial"/>
          <w:szCs w:val="20"/>
        </w:rPr>
      </w:pPr>
      <w:r w:rsidRPr="00EF0C71">
        <w:rPr>
          <w:rFonts w:cs="Arial"/>
          <w:szCs w:val="20"/>
        </w:rPr>
        <w:t xml:space="preserve">Stranski zračni blazini za glavo spredaj. </w:t>
      </w:r>
    </w:p>
    <w:p w:rsidR="00FB6841" w:rsidRPr="00EF0C71" w:rsidRDefault="00FB6841" w:rsidP="00FB6841">
      <w:pPr>
        <w:numPr>
          <w:ilvl w:val="0"/>
          <w:numId w:val="1"/>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EF0C71">
        <w:rPr>
          <w:rFonts w:cs="Arial"/>
          <w:szCs w:val="20"/>
        </w:rPr>
        <w:t>Zavorni sistem za preprečevanje blokade koles (ABS oziroma druga enakovredna oznaka).</w:t>
      </w:r>
    </w:p>
    <w:p w:rsidR="00FB6841" w:rsidRPr="00EF0C71" w:rsidRDefault="00FB6841" w:rsidP="00FB6841">
      <w:pPr>
        <w:numPr>
          <w:ilvl w:val="0"/>
          <w:numId w:val="1"/>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EF0C71">
        <w:rPr>
          <w:rFonts w:cs="Arial"/>
          <w:szCs w:val="20"/>
        </w:rPr>
        <w:t>Elektronska porazdelitev zavorne sile (EBD oziroma druga enakovredna oznaka).</w:t>
      </w:r>
    </w:p>
    <w:p w:rsidR="00FB6841" w:rsidRPr="00EF0C71" w:rsidRDefault="00FB6841" w:rsidP="00FB6841">
      <w:pPr>
        <w:numPr>
          <w:ilvl w:val="0"/>
          <w:numId w:val="1"/>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EF0C71">
        <w:rPr>
          <w:rFonts w:cs="Arial"/>
          <w:szCs w:val="20"/>
        </w:rPr>
        <w:t>Elektronska ojačitev zavorne sile – zavorna asistenca (BAS oziroma druga enakovredna oznaka).</w:t>
      </w:r>
    </w:p>
    <w:p w:rsidR="00FB6841" w:rsidRPr="00EF0C71" w:rsidRDefault="00FB6841" w:rsidP="00FB6841">
      <w:pPr>
        <w:numPr>
          <w:ilvl w:val="0"/>
          <w:numId w:val="1"/>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EF0C71">
        <w:rPr>
          <w:rFonts w:cs="Arial"/>
          <w:szCs w:val="20"/>
        </w:rPr>
        <w:t>Sistem za elektronski nadzor stabilnosti vozila (ESP oziroma druga enakovredna oznaka).</w:t>
      </w:r>
    </w:p>
    <w:p w:rsidR="008A7210" w:rsidRPr="00EF0C71" w:rsidRDefault="008A7210" w:rsidP="00FB6841">
      <w:pPr>
        <w:numPr>
          <w:ilvl w:val="0"/>
          <w:numId w:val="1"/>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EF0C71">
        <w:rPr>
          <w:rFonts w:cs="Arial"/>
          <w:szCs w:val="20"/>
        </w:rPr>
        <w:t>Prilagodljiv tempomat (ACC)</w:t>
      </w:r>
      <w:r w:rsidR="00EF0C71" w:rsidRPr="00EF0C71">
        <w:rPr>
          <w:rFonts w:cs="Arial"/>
          <w:szCs w:val="20"/>
        </w:rPr>
        <w:t>.</w:t>
      </w:r>
    </w:p>
    <w:p w:rsidR="008A7210" w:rsidRPr="00EF0C71" w:rsidRDefault="008A7210" w:rsidP="00FB6841">
      <w:pPr>
        <w:numPr>
          <w:ilvl w:val="0"/>
          <w:numId w:val="1"/>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EF0C71">
        <w:rPr>
          <w:rFonts w:cs="Arial"/>
          <w:szCs w:val="20"/>
        </w:rPr>
        <w:t>Sistem za ohranjanje voznega pasu</w:t>
      </w:r>
      <w:r w:rsidR="00EF0C71" w:rsidRPr="00EF0C71">
        <w:rPr>
          <w:rFonts w:cs="Arial"/>
          <w:szCs w:val="20"/>
        </w:rPr>
        <w:t>.</w:t>
      </w:r>
    </w:p>
    <w:p w:rsidR="00FB6841" w:rsidRPr="00EF0C71" w:rsidRDefault="00FB6841" w:rsidP="00FB6841">
      <w:pPr>
        <w:numPr>
          <w:ilvl w:val="0"/>
          <w:numId w:val="1"/>
        </w:numPr>
        <w:rPr>
          <w:rFonts w:cs="Arial"/>
          <w:szCs w:val="20"/>
        </w:rPr>
      </w:pPr>
      <w:r w:rsidRPr="00EF0C71">
        <w:rPr>
          <w:rFonts w:cs="Arial"/>
          <w:szCs w:val="20"/>
        </w:rPr>
        <w:t xml:space="preserve">Klimatska naprava z možnostjo hlajenja in gretja. </w:t>
      </w:r>
    </w:p>
    <w:p w:rsidR="00160FCB" w:rsidRPr="00EF0C71" w:rsidRDefault="00160FCB" w:rsidP="00160FCB">
      <w:pPr>
        <w:numPr>
          <w:ilvl w:val="0"/>
          <w:numId w:val="4"/>
        </w:numPr>
        <w:tabs>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EF0C71">
        <w:rPr>
          <w:rFonts w:cs="Arial"/>
          <w:bCs/>
          <w:szCs w:val="20"/>
        </w:rPr>
        <w:t>Rezervoar za gorivo min 65 l.</w:t>
      </w:r>
    </w:p>
    <w:p w:rsidR="00160FCB" w:rsidRPr="00EF0C71" w:rsidRDefault="00160FCB" w:rsidP="00160FCB">
      <w:pPr>
        <w:numPr>
          <w:ilvl w:val="0"/>
          <w:numId w:val="4"/>
        </w:numPr>
        <w:tabs>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EF0C71">
        <w:rPr>
          <w:rFonts w:cs="Arial"/>
          <w:bCs/>
          <w:szCs w:val="20"/>
        </w:rPr>
        <w:t>Parkirni senzorji spredaj in zadaj.</w:t>
      </w:r>
    </w:p>
    <w:p w:rsidR="00160FCB" w:rsidRPr="00EF0C71" w:rsidRDefault="00160FCB" w:rsidP="00160FCB">
      <w:pPr>
        <w:numPr>
          <w:ilvl w:val="0"/>
          <w:numId w:val="4"/>
        </w:numPr>
        <w:tabs>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EF0C71">
        <w:rPr>
          <w:rFonts w:cs="Arial"/>
          <w:bCs/>
          <w:szCs w:val="20"/>
        </w:rPr>
        <w:t>Kamera za vzvratno vožnjo.</w:t>
      </w:r>
    </w:p>
    <w:p w:rsidR="00160FCB" w:rsidRPr="00EF0C71" w:rsidRDefault="00160FCB" w:rsidP="00160FCB">
      <w:pPr>
        <w:numPr>
          <w:ilvl w:val="0"/>
          <w:numId w:val="4"/>
        </w:numPr>
        <w:tabs>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EF0C71">
        <w:rPr>
          <w:rFonts w:cs="Arial"/>
          <w:bCs/>
          <w:szCs w:val="20"/>
        </w:rPr>
        <w:t>Zvočni signal za vzvratno vožnjo.</w:t>
      </w:r>
    </w:p>
    <w:p w:rsidR="00160FCB" w:rsidRPr="00EF0C71" w:rsidRDefault="00160FCB" w:rsidP="00160FCB">
      <w:pPr>
        <w:numPr>
          <w:ilvl w:val="0"/>
          <w:numId w:val="4"/>
        </w:numPr>
        <w:tabs>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EF0C71">
        <w:rPr>
          <w:rFonts w:cs="Arial"/>
          <w:szCs w:val="20"/>
        </w:rPr>
        <w:t xml:space="preserve">Klimatska naprava </w:t>
      </w:r>
      <w:r w:rsidR="00AE319E" w:rsidRPr="00EF0C71">
        <w:rPr>
          <w:rFonts w:cs="Arial"/>
          <w:szCs w:val="20"/>
        </w:rPr>
        <w:t>.</w:t>
      </w:r>
    </w:p>
    <w:p w:rsidR="00160FCB" w:rsidRPr="00EF0C71" w:rsidRDefault="00160FCB" w:rsidP="00160FCB">
      <w:pPr>
        <w:numPr>
          <w:ilvl w:val="0"/>
          <w:numId w:val="3"/>
        </w:numPr>
        <w:tabs>
          <w:tab w:val="left" w:pos="851"/>
        </w:tabs>
        <w:jc w:val="left"/>
        <w:rPr>
          <w:rFonts w:cs="Arial"/>
          <w:szCs w:val="20"/>
        </w:rPr>
      </w:pPr>
      <w:proofErr w:type="spellStart"/>
      <w:r w:rsidRPr="00EF0C71">
        <w:rPr>
          <w:rFonts w:cs="Arial"/>
          <w:bCs/>
          <w:szCs w:val="20"/>
        </w:rPr>
        <w:t>Servo</w:t>
      </w:r>
      <w:proofErr w:type="spellEnd"/>
      <w:r w:rsidRPr="00EF0C71">
        <w:rPr>
          <w:rFonts w:cs="Arial"/>
          <w:bCs/>
          <w:szCs w:val="20"/>
        </w:rPr>
        <w:t xml:space="preserve"> volan nastavljiv po višini in globini ali enakovredno.</w:t>
      </w:r>
    </w:p>
    <w:p w:rsidR="00160FCB" w:rsidRPr="00EF0C71" w:rsidRDefault="00160FCB" w:rsidP="00160FCB">
      <w:pPr>
        <w:numPr>
          <w:ilvl w:val="0"/>
          <w:numId w:val="3"/>
        </w:numPr>
        <w:tabs>
          <w:tab w:val="left" w:pos="851"/>
        </w:tabs>
        <w:jc w:val="left"/>
        <w:rPr>
          <w:rFonts w:cs="Arial"/>
          <w:szCs w:val="20"/>
        </w:rPr>
      </w:pPr>
      <w:r w:rsidRPr="00EF0C71">
        <w:rPr>
          <w:rFonts w:cs="Arial"/>
          <w:szCs w:val="20"/>
        </w:rPr>
        <w:t>Električni pomik stekel na prednjih vratih.</w:t>
      </w:r>
    </w:p>
    <w:p w:rsidR="008A7210" w:rsidRPr="00EF0C71" w:rsidRDefault="00160FCB" w:rsidP="00160FCB">
      <w:pPr>
        <w:numPr>
          <w:ilvl w:val="0"/>
          <w:numId w:val="3"/>
        </w:numPr>
        <w:tabs>
          <w:tab w:val="left" w:pos="851"/>
        </w:tabs>
        <w:jc w:val="left"/>
        <w:rPr>
          <w:rFonts w:cs="Arial"/>
          <w:szCs w:val="20"/>
        </w:rPr>
      </w:pPr>
      <w:r w:rsidRPr="00EF0C71">
        <w:rPr>
          <w:rFonts w:cs="Arial"/>
          <w:szCs w:val="20"/>
        </w:rPr>
        <w:t>Prednje meglenke ali enakovreden sistem</w:t>
      </w:r>
      <w:r w:rsidR="008A7210" w:rsidRPr="00EF0C71">
        <w:rPr>
          <w:rFonts w:cs="Arial"/>
          <w:szCs w:val="20"/>
        </w:rPr>
        <w:t xml:space="preserve"> z funkcijo osvetljevanja ovinka</w:t>
      </w:r>
      <w:r w:rsidR="00EF0C71" w:rsidRPr="00EF0C71">
        <w:rPr>
          <w:rFonts w:cs="Arial"/>
          <w:szCs w:val="20"/>
        </w:rPr>
        <w:t>.</w:t>
      </w:r>
    </w:p>
    <w:p w:rsidR="00FB6841" w:rsidRPr="00EF0C71" w:rsidRDefault="008A7210" w:rsidP="00160FCB">
      <w:pPr>
        <w:numPr>
          <w:ilvl w:val="0"/>
          <w:numId w:val="3"/>
        </w:numPr>
        <w:tabs>
          <w:tab w:val="left" w:pos="851"/>
        </w:tabs>
        <w:jc w:val="left"/>
        <w:rPr>
          <w:rFonts w:cs="Arial"/>
          <w:szCs w:val="20"/>
        </w:rPr>
      </w:pPr>
      <w:r w:rsidRPr="00EF0C71">
        <w:rPr>
          <w:rFonts w:cs="Arial"/>
          <w:szCs w:val="20"/>
        </w:rPr>
        <w:t>LED žarometi z LED dnevno lučjo in avtomatskim preklopom dolgih/kratkih luči</w:t>
      </w:r>
      <w:r w:rsidR="00160FCB" w:rsidRPr="00EF0C71">
        <w:rPr>
          <w:rFonts w:cs="Arial"/>
          <w:szCs w:val="20"/>
        </w:rPr>
        <w:t>.</w:t>
      </w:r>
    </w:p>
    <w:p w:rsidR="00FB6841" w:rsidRPr="00EF0C71" w:rsidRDefault="00FB6841" w:rsidP="00FB6841">
      <w:pPr>
        <w:numPr>
          <w:ilvl w:val="0"/>
          <w:numId w:val="1"/>
        </w:numPr>
        <w:rPr>
          <w:rFonts w:cs="Arial"/>
          <w:szCs w:val="20"/>
        </w:rPr>
      </w:pPr>
      <w:r w:rsidRPr="00EF0C71">
        <w:rPr>
          <w:rFonts w:cs="Arial"/>
          <w:szCs w:val="20"/>
        </w:rPr>
        <w:t>Radijski sprejemnik z  integriranim navigacijskim sistemom in USB priključkom.</w:t>
      </w:r>
    </w:p>
    <w:p w:rsidR="00FB6841" w:rsidRPr="00EF0C71" w:rsidRDefault="00FB6841" w:rsidP="00FB6841">
      <w:pPr>
        <w:numPr>
          <w:ilvl w:val="0"/>
          <w:numId w:val="1"/>
        </w:numPr>
        <w:rPr>
          <w:rFonts w:cs="Arial"/>
          <w:szCs w:val="20"/>
        </w:rPr>
      </w:pPr>
      <w:r w:rsidRPr="00EF0C71">
        <w:rPr>
          <w:rFonts w:cs="Arial"/>
          <w:szCs w:val="20"/>
        </w:rPr>
        <w:t xml:space="preserve">Potovalni računalnik.  </w:t>
      </w:r>
    </w:p>
    <w:p w:rsidR="00FB6841" w:rsidRPr="00EF0C71" w:rsidRDefault="00FB6841" w:rsidP="00FB6841">
      <w:pPr>
        <w:numPr>
          <w:ilvl w:val="0"/>
          <w:numId w:val="1"/>
        </w:numPr>
        <w:rPr>
          <w:rFonts w:cs="Arial"/>
        </w:rPr>
      </w:pPr>
      <w:r w:rsidRPr="00EF0C71">
        <w:rPr>
          <w:rFonts w:cs="Arial"/>
        </w:rPr>
        <w:t>Možnost izklopa vseh svetil na vozilu, ko je motor vozila v teku.</w:t>
      </w:r>
    </w:p>
    <w:p w:rsidR="00160FCB" w:rsidRPr="00EF0C71" w:rsidRDefault="00160FCB" w:rsidP="00160FCB">
      <w:pPr>
        <w:numPr>
          <w:ilvl w:val="0"/>
          <w:numId w:val="1"/>
        </w:numPr>
        <w:tabs>
          <w:tab w:val="left" w:pos="851"/>
        </w:tabs>
        <w:rPr>
          <w:rFonts w:cs="Arial"/>
          <w:szCs w:val="20"/>
        </w:rPr>
      </w:pPr>
      <w:r w:rsidRPr="00EF0C71">
        <w:rPr>
          <w:rFonts w:cs="Arial"/>
          <w:szCs w:val="20"/>
        </w:rPr>
        <w:t>Daljinsko centralno zaklepanje vozila.</w:t>
      </w:r>
    </w:p>
    <w:p w:rsidR="00A10C79" w:rsidRPr="00EF0C71" w:rsidRDefault="00BD5956" w:rsidP="00160FCB">
      <w:pPr>
        <w:numPr>
          <w:ilvl w:val="0"/>
          <w:numId w:val="1"/>
        </w:numPr>
        <w:tabs>
          <w:tab w:val="left" w:pos="851"/>
        </w:tabs>
        <w:rPr>
          <w:rFonts w:cs="Arial"/>
          <w:szCs w:val="20"/>
        </w:rPr>
      </w:pPr>
      <w:r w:rsidRPr="00EF0C71">
        <w:rPr>
          <w:rFonts w:cs="Arial"/>
          <w:szCs w:val="20"/>
        </w:rPr>
        <w:t xml:space="preserve">Štiri </w:t>
      </w:r>
      <w:r w:rsidR="002D0452" w:rsidRPr="00EF0C71">
        <w:rPr>
          <w:rFonts w:cs="Arial"/>
          <w:szCs w:val="20"/>
        </w:rPr>
        <w:t>zložljiv</w:t>
      </w:r>
      <w:r w:rsidR="00283509" w:rsidRPr="00EF0C71">
        <w:rPr>
          <w:rFonts w:cs="Arial"/>
          <w:szCs w:val="20"/>
        </w:rPr>
        <w:t>i</w:t>
      </w:r>
      <w:r w:rsidR="002D0452" w:rsidRPr="00EF0C71">
        <w:rPr>
          <w:rFonts w:cs="Arial"/>
          <w:szCs w:val="20"/>
        </w:rPr>
        <w:t xml:space="preserve"> ključ</w:t>
      </w:r>
      <w:r w:rsidR="00283509" w:rsidRPr="00EF0C71">
        <w:rPr>
          <w:rFonts w:cs="Arial"/>
          <w:szCs w:val="20"/>
        </w:rPr>
        <w:t>i</w:t>
      </w:r>
      <w:r w:rsidRPr="00EF0C71">
        <w:rPr>
          <w:rFonts w:cs="Arial"/>
          <w:szCs w:val="20"/>
        </w:rPr>
        <w:t xml:space="preserve"> za daljinsko odpiranje</w:t>
      </w:r>
      <w:r w:rsidR="00283509" w:rsidRPr="00EF0C71">
        <w:rPr>
          <w:rFonts w:cs="Arial"/>
          <w:szCs w:val="20"/>
        </w:rPr>
        <w:t xml:space="preserve"> vozila</w:t>
      </w:r>
      <w:r w:rsidRPr="00EF0C71">
        <w:rPr>
          <w:rFonts w:cs="Arial"/>
          <w:szCs w:val="20"/>
        </w:rPr>
        <w:t>.</w:t>
      </w:r>
    </w:p>
    <w:p w:rsidR="00160FCB" w:rsidRPr="00EF0C71" w:rsidRDefault="00160FCB" w:rsidP="00160FCB">
      <w:pPr>
        <w:numPr>
          <w:ilvl w:val="0"/>
          <w:numId w:val="1"/>
        </w:numPr>
        <w:tabs>
          <w:tab w:val="left" w:pos="851"/>
        </w:tabs>
        <w:rPr>
          <w:rFonts w:cs="Arial"/>
          <w:szCs w:val="20"/>
        </w:rPr>
      </w:pPr>
      <w:r w:rsidRPr="00EF0C71">
        <w:rPr>
          <w:rFonts w:cs="Arial"/>
          <w:szCs w:val="20"/>
        </w:rPr>
        <w:t>Alarmna varnostna naprava.</w:t>
      </w:r>
    </w:p>
    <w:p w:rsidR="006D18AA" w:rsidRPr="00EF0C71" w:rsidRDefault="00452952" w:rsidP="00452952">
      <w:pPr>
        <w:numPr>
          <w:ilvl w:val="0"/>
          <w:numId w:val="26"/>
        </w:numPr>
        <w:rPr>
          <w:rFonts w:cs="Arial"/>
        </w:rPr>
      </w:pPr>
      <w:bookmarkStart w:id="3" w:name="_Hlk189031875"/>
      <w:r w:rsidRPr="00EF0C71">
        <w:rPr>
          <w:rFonts w:cs="Arial"/>
        </w:rPr>
        <w:lastRenderedPageBreak/>
        <w:t xml:space="preserve">Vgrajen močnejši alternator za polnjenje obeh akumulatorjev oziroma izjava ponudnika o ustreznosti serijsko vgrajenega alternatorja za polnjenje obeh akumulatorjev pod nespremenjenimi garancijskimi pogoji. </w:t>
      </w:r>
    </w:p>
    <w:bookmarkEnd w:id="3"/>
    <w:p w:rsidR="00160FCB" w:rsidRPr="00EF0C71" w:rsidRDefault="00160FCB" w:rsidP="00AE319E">
      <w:pPr>
        <w:numPr>
          <w:ilvl w:val="0"/>
          <w:numId w:val="1"/>
        </w:numPr>
        <w:tabs>
          <w:tab w:val="left" w:pos="851"/>
        </w:tabs>
        <w:rPr>
          <w:rFonts w:cs="Arial"/>
          <w:szCs w:val="20"/>
        </w:rPr>
      </w:pPr>
      <w:r w:rsidRPr="00EF0C71">
        <w:rPr>
          <w:rFonts w:cs="Arial"/>
          <w:szCs w:val="20"/>
        </w:rPr>
        <w:t>Rezervno kolo enake velikosti kot na vozilu in kompletom dvigalke in orodja za demontažo in montažo.</w:t>
      </w:r>
    </w:p>
    <w:p w:rsidR="006D18AA" w:rsidRPr="004E7F03" w:rsidRDefault="006D18AA" w:rsidP="006D18AA">
      <w:pPr>
        <w:numPr>
          <w:ilvl w:val="0"/>
          <w:numId w:val="1"/>
        </w:numPr>
        <w:rPr>
          <w:rFonts w:cs="Arial"/>
          <w:szCs w:val="20"/>
        </w:rPr>
      </w:pPr>
      <w:r w:rsidRPr="00113375">
        <w:rPr>
          <w:rFonts w:cs="Arial"/>
          <w:bCs/>
          <w:szCs w:val="20"/>
        </w:rPr>
        <w:t xml:space="preserve">Obvezna oprema v skladu s slovensko zakonodajo (prva pomoč, varnostni trikotnik, rezervne žarnice) in </w:t>
      </w:r>
      <w:r w:rsidRPr="00113375">
        <w:rPr>
          <w:rFonts w:cs="Arial"/>
          <w:szCs w:val="20"/>
        </w:rPr>
        <w:t>varnostni jopič priloženo v vozilu</w:t>
      </w:r>
      <w:r w:rsidRPr="00113375">
        <w:rPr>
          <w:rFonts w:cs="Arial"/>
          <w:bCs/>
          <w:szCs w:val="20"/>
        </w:rPr>
        <w:t>. Prva pomoč ne sme biti starejša več kot 1 leto od dneva prevzema.</w:t>
      </w:r>
    </w:p>
    <w:p w:rsidR="00FB6841" w:rsidRPr="001D6647" w:rsidRDefault="00FB6841" w:rsidP="00FB6841">
      <w:pPr>
        <w:numPr>
          <w:ilvl w:val="0"/>
          <w:numId w:val="1"/>
        </w:numPr>
        <w:rPr>
          <w:rFonts w:cs="Arial"/>
          <w:szCs w:val="20"/>
        </w:rPr>
      </w:pPr>
      <w:r w:rsidRPr="00C277B1">
        <w:rPr>
          <w:bCs/>
        </w:rPr>
        <w:t>Strgalo za led</w:t>
      </w:r>
      <w:r>
        <w:rPr>
          <w:bCs/>
        </w:rPr>
        <w:t>.</w:t>
      </w:r>
    </w:p>
    <w:p w:rsidR="00FB6841" w:rsidRPr="009D0C6B" w:rsidRDefault="00FB6841" w:rsidP="00A2750E">
      <w:pPr>
        <w:numPr>
          <w:ilvl w:val="0"/>
          <w:numId w:val="1"/>
        </w:numPr>
        <w:rPr>
          <w:rFonts w:cs="Arial"/>
          <w:szCs w:val="20"/>
        </w:rPr>
      </w:pPr>
      <w:r w:rsidRPr="00C277B1">
        <w:rPr>
          <w:rFonts w:cs="Arial"/>
          <w:bCs/>
          <w:szCs w:val="20"/>
        </w:rPr>
        <w:t xml:space="preserve">Dodaten komplet avtoplaščev, </w:t>
      </w:r>
      <w:r w:rsidRPr="00C277B1">
        <w:rPr>
          <w:rFonts w:cs="Arial"/>
          <w:szCs w:val="20"/>
        </w:rPr>
        <w:t>in sicer poleg kompleta letnih avtoplaščev tudi komplet zimskih avtoplaščev M+S (zimskih) z oznako snežinke "</w:t>
      </w:r>
      <w:proofErr w:type="spellStart"/>
      <w:r w:rsidRPr="00C277B1">
        <w:rPr>
          <w:rFonts w:cs="Arial"/>
          <w:szCs w:val="20"/>
        </w:rPr>
        <w:t>snowflake</w:t>
      </w:r>
      <w:proofErr w:type="spellEnd"/>
      <w:r w:rsidRPr="00C277B1">
        <w:rPr>
          <w:rFonts w:cs="Arial"/>
          <w:szCs w:val="20"/>
        </w:rPr>
        <w:t xml:space="preserve"> on </w:t>
      </w:r>
      <w:proofErr w:type="spellStart"/>
      <w:r w:rsidRPr="00C277B1">
        <w:rPr>
          <w:rFonts w:cs="Arial"/>
          <w:szCs w:val="20"/>
        </w:rPr>
        <w:t>the</w:t>
      </w:r>
      <w:proofErr w:type="spellEnd"/>
      <w:r w:rsidRPr="00C277B1">
        <w:rPr>
          <w:rFonts w:cs="Arial"/>
          <w:szCs w:val="20"/>
        </w:rPr>
        <w:t xml:space="preserve"> </w:t>
      </w:r>
      <w:proofErr w:type="spellStart"/>
      <w:r w:rsidRPr="00C277B1">
        <w:rPr>
          <w:rFonts w:cs="Arial"/>
          <w:szCs w:val="20"/>
        </w:rPr>
        <w:t>mountain</w:t>
      </w:r>
      <w:proofErr w:type="spellEnd"/>
      <w:r w:rsidRPr="00C277B1">
        <w:rPr>
          <w:rFonts w:cs="Arial"/>
          <w:szCs w:val="20"/>
        </w:rPr>
        <w:t>" skladen z navedenimi zahtevami naročnika. Vozila morajo biti ob dobavi opremljena z avtoplašči, ki so upoštevajoč zakonodajo, ustrezni za čas, v katerem so vozila dobavljena.</w:t>
      </w:r>
    </w:p>
    <w:p w:rsidR="00FB6841" w:rsidRPr="00C277B1" w:rsidRDefault="00FB6841" w:rsidP="00A2750E">
      <w:pPr>
        <w:tabs>
          <w:tab w:val="left" w:pos="851"/>
        </w:tabs>
        <w:ind w:left="340"/>
        <w:rPr>
          <w:rFonts w:cs="Arial"/>
          <w:szCs w:val="20"/>
        </w:rPr>
      </w:pPr>
    </w:p>
    <w:p w:rsidR="00FB6841" w:rsidRDefault="00FB6841" w:rsidP="00A2750E">
      <w:pPr>
        <w:tabs>
          <w:tab w:val="left" w:pos="851"/>
        </w:tabs>
        <w:rPr>
          <w:rFonts w:cs="Arial"/>
          <w:szCs w:val="20"/>
        </w:rPr>
      </w:pPr>
      <w:r w:rsidRPr="009953E4">
        <w:rPr>
          <w:rFonts w:cs="Arial"/>
          <w:szCs w:val="20"/>
        </w:rPr>
        <w:t>Zimske pnevmatike morajo biti enakih dimenzij kot letne pnevmatike in hitrostnega razreda, ki je določen v homologaciji vozila. V primeru ko na trgu ni ustrezne zimske pnevmatike lahko ponudnik ponudi v primeru  hitrostne oznake Y za dva hitrostna razred nižjo pnevmatiko, v primeru hitrostne oznake W za en hitrostni razred nižjo pnevmatiko s tem da na vidno mesto označi hitrostni razred pnevmatike. Vsi ostali hitrostni razredi zimskih pnevmatik morajo ustrezati oznakam v homologacijski dokumentaciji ponujenega vozila.</w:t>
      </w:r>
    </w:p>
    <w:p w:rsidR="00B050C7" w:rsidRDefault="00B050C7" w:rsidP="00A2750E">
      <w:pPr>
        <w:tabs>
          <w:tab w:val="left" w:pos="851"/>
        </w:tabs>
        <w:rPr>
          <w:rFonts w:cs="Arial"/>
          <w:szCs w:val="20"/>
        </w:rPr>
      </w:pPr>
    </w:p>
    <w:p w:rsidR="00B050C7" w:rsidRPr="00E36FCE" w:rsidRDefault="00DF7A8B" w:rsidP="00A2750E">
      <w:pPr>
        <w:tabs>
          <w:tab w:val="left" w:pos="851"/>
        </w:tabs>
        <w:rPr>
          <w:rFonts w:cs="Arial"/>
          <w:b/>
          <w:szCs w:val="20"/>
        </w:rPr>
      </w:pPr>
      <w:r w:rsidRPr="00DF7A8B">
        <w:rPr>
          <w:rFonts w:cs="Arial"/>
          <w:b/>
          <w:szCs w:val="20"/>
        </w:rPr>
        <w:t>DODATNA VGRADNJA NA VOZILU.</w:t>
      </w:r>
    </w:p>
    <w:p w:rsidR="00DA4498" w:rsidRPr="00E36FCE" w:rsidRDefault="00B050C7" w:rsidP="00C330F1">
      <w:pPr>
        <w:pStyle w:val="Odstavekseznama"/>
        <w:numPr>
          <w:ilvl w:val="0"/>
          <w:numId w:val="23"/>
        </w:numPr>
        <w:tabs>
          <w:tab w:val="left" w:pos="851"/>
        </w:tabs>
        <w:spacing w:after="0" w:line="240" w:lineRule="auto"/>
        <w:jc w:val="both"/>
      </w:pPr>
      <w:r w:rsidRPr="00E36FCE">
        <w:t>Notranji bočni</w:t>
      </w:r>
      <w:r w:rsidR="00292F25" w:rsidRPr="00E36FCE">
        <w:t xml:space="preserve">, </w:t>
      </w:r>
      <w:r w:rsidR="002F6697" w:rsidRPr="00E36FCE">
        <w:t xml:space="preserve">strešni </w:t>
      </w:r>
      <w:r w:rsidRPr="00E36FCE">
        <w:t>del</w:t>
      </w:r>
      <w:r w:rsidR="00292F25" w:rsidRPr="00E36FCE">
        <w:t xml:space="preserve"> in vrata</w:t>
      </w:r>
      <w:r w:rsidRPr="00E36FCE">
        <w:t xml:space="preserve"> vozila</w:t>
      </w:r>
      <w:r w:rsidR="00DF7A8B" w:rsidRPr="00E36FCE">
        <w:t xml:space="preserve"> </w:t>
      </w:r>
      <w:r w:rsidR="00DA4498" w:rsidRPr="00E36FCE">
        <w:t xml:space="preserve">toplotno izoliran s primernim materialom in </w:t>
      </w:r>
      <w:r w:rsidR="00DF7A8B" w:rsidRPr="00E36FCE">
        <w:t xml:space="preserve">oblečen </w:t>
      </w:r>
      <w:r w:rsidR="00DA4498" w:rsidRPr="00E36FCE">
        <w:t xml:space="preserve">v oblogo iz luksiranega aluminija debeleni </w:t>
      </w:r>
      <w:r w:rsidR="00E36FCE" w:rsidRPr="00E36FCE">
        <w:t xml:space="preserve">min. </w:t>
      </w:r>
      <w:r w:rsidR="00DA4498" w:rsidRPr="00E36FCE">
        <w:t>2 mm.</w:t>
      </w:r>
    </w:p>
    <w:p w:rsidR="00DF7A8B" w:rsidRPr="00E36FCE" w:rsidRDefault="00DF7A8B" w:rsidP="00C330F1">
      <w:pPr>
        <w:pStyle w:val="Odstavekseznama"/>
        <w:numPr>
          <w:ilvl w:val="0"/>
          <w:numId w:val="23"/>
        </w:numPr>
        <w:tabs>
          <w:tab w:val="left" w:pos="851"/>
        </w:tabs>
        <w:spacing w:after="0" w:line="240" w:lineRule="auto"/>
        <w:jc w:val="both"/>
      </w:pPr>
      <w:r w:rsidRPr="00E36FCE">
        <w:t>Dno vozila oblečen v protizdrsno in trpežno oblogo</w:t>
      </w:r>
      <w:r w:rsidR="00DA4498" w:rsidRPr="00E36FCE">
        <w:t xml:space="preserve"> primerno za prevoz tovora.</w:t>
      </w:r>
    </w:p>
    <w:p w:rsidR="009F23B8" w:rsidRPr="00E36FCE" w:rsidRDefault="009F23B8" w:rsidP="00A2750E">
      <w:pPr>
        <w:pStyle w:val="Odstavekseznama"/>
        <w:numPr>
          <w:ilvl w:val="0"/>
          <w:numId w:val="23"/>
        </w:numPr>
        <w:tabs>
          <w:tab w:val="left" w:pos="851"/>
        </w:tabs>
        <w:spacing w:after="0" w:line="240" w:lineRule="auto"/>
        <w:jc w:val="both"/>
      </w:pPr>
      <w:r w:rsidRPr="00E36FCE">
        <w:t>Vodila za privezovanje v tovornem prostoru bočno in ločilna stena ter pritrdilna ušesca na dnu</w:t>
      </w:r>
      <w:r w:rsidR="00292F25" w:rsidRPr="00E36FCE">
        <w:t>.</w:t>
      </w:r>
    </w:p>
    <w:p w:rsidR="00DF7A8B" w:rsidRPr="00E36FCE" w:rsidRDefault="00DF7A8B" w:rsidP="00A2750E">
      <w:pPr>
        <w:pStyle w:val="Odstavekseznama"/>
        <w:numPr>
          <w:ilvl w:val="0"/>
          <w:numId w:val="23"/>
        </w:numPr>
        <w:tabs>
          <w:tab w:val="left" w:pos="851"/>
        </w:tabs>
        <w:spacing w:after="0" w:line="240" w:lineRule="auto"/>
        <w:jc w:val="both"/>
      </w:pPr>
      <w:r w:rsidRPr="00E36FCE">
        <w:t>Na zadnji premi vgrajene zračne blazine za avtomatsko uravnavanje višine glede na težo tovora.</w:t>
      </w:r>
    </w:p>
    <w:p w:rsidR="00DF7A8B" w:rsidRPr="00E36FCE" w:rsidRDefault="00DF7A8B" w:rsidP="00A2750E">
      <w:pPr>
        <w:pStyle w:val="Odstavekseznama"/>
        <w:numPr>
          <w:ilvl w:val="0"/>
          <w:numId w:val="23"/>
        </w:numPr>
        <w:tabs>
          <w:tab w:val="left" w:pos="851"/>
        </w:tabs>
        <w:spacing w:after="0" w:line="240" w:lineRule="auto"/>
        <w:jc w:val="both"/>
      </w:pPr>
      <w:r w:rsidRPr="00E36FCE">
        <w:t>A zadnjem delu vozila nameščena zložljiva dvižna ploščad(preklopna)</w:t>
      </w:r>
      <w:r w:rsidR="00292F25" w:rsidRPr="00E36FCE">
        <w:rPr>
          <w14:ligatures w14:val="standardContextual"/>
        </w:rPr>
        <w:t>:</w:t>
      </w:r>
    </w:p>
    <w:p w:rsidR="00DF7A8B" w:rsidRPr="00E36FCE" w:rsidRDefault="00DF7A8B" w:rsidP="00A2750E">
      <w:pPr>
        <w:pStyle w:val="Odstavekseznama"/>
        <w:tabs>
          <w:tab w:val="left" w:pos="851"/>
        </w:tabs>
        <w:spacing w:after="0" w:line="240" w:lineRule="auto"/>
        <w:ind w:left="360"/>
        <w:jc w:val="both"/>
        <w:rPr>
          <w14:ligatures w14:val="standardContextual"/>
        </w:rPr>
      </w:pPr>
      <w:r w:rsidRPr="00E36FCE">
        <w:rPr>
          <w14:ligatures w14:val="standardContextual"/>
        </w:rPr>
        <w:t xml:space="preserve">- dolžina platforme cca 1550 mm, </w:t>
      </w:r>
    </w:p>
    <w:p w:rsidR="00DF7A8B" w:rsidRPr="00E36FCE" w:rsidRDefault="00DF7A8B" w:rsidP="00A2750E">
      <w:pPr>
        <w:pStyle w:val="Odstavekseznama"/>
        <w:tabs>
          <w:tab w:val="left" w:pos="851"/>
        </w:tabs>
        <w:spacing w:after="0" w:line="240" w:lineRule="auto"/>
        <w:ind w:left="360"/>
        <w:jc w:val="both"/>
        <w:rPr>
          <w14:ligatures w14:val="standardContextual"/>
        </w:rPr>
      </w:pPr>
      <w:r w:rsidRPr="00E36FCE">
        <w:rPr>
          <w14:ligatures w14:val="standardContextual"/>
        </w:rPr>
        <w:t xml:space="preserve">- širina </w:t>
      </w:r>
      <w:r w:rsidR="00292F25" w:rsidRPr="00E36FCE">
        <w:rPr>
          <w14:ligatures w14:val="standardContextual"/>
        </w:rPr>
        <w:t xml:space="preserve">preklopne </w:t>
      </w:r>
      <w:r w:rsidRPr="00E36FCE">
        <w:rPr>
          <w14:ligatures w14:val="standardContextual"/>
        </w:rPr>
        <w:t>platforme prilagojena vozilu. Montaža platforme na način ki omogoča dostop do zadnjega dela vozila (vrata za odpiranje s kljuko),</w:t>
      </w:r>
    </w:p>
    <w:p w:rsidR="006D18AA" w:rsidRPr="00E36FCE" w:rsidRDefault="00DF7A8B" w:rsidP="00A2750E">
      <w:pPr>
        <w:pStyle w:val="Odstavekseznama"/>
        <w:tabs>
          <w:tab w:val="left" w:pos="851"/>
        </w:tabs>
        <w:spacing w:after="0" w:line="240" w:lineRule="auto"/>
        <w:ind w:left="360"/>
        <w:jc w:val="both"/>
        <w:rPr>
          <w14:ligatures w14:val="standardContextual"/>
        </w:rPr>
      </w:pPr>
      <w:r w:rsidRPr="00E36FCE">
        <w:rPr>
          <w14:ligatures w14:val="standardContextual"/>
        </w:rPr>
        <w:t>- nosilnost cca 5</w:t>
      </w:r>
      <w:r w:rsidR="00314F1D" w:rsidRPr="00E36FCE">
        <w:rPr>
          <w14:ligatures w14:val="standardContextual"/>
        </w:rPr>
        <w:t>5</w:t>
      </w:r>
      <w:r w:rsidRPr="00E36FCE">
        <w:rPr>
          <w14:ligatures w14:val="standardContextual"/>
        </w:rPr>
        <w:t>0</w:t>
      </w:r>
      <w:r w:rsidR="00314F1D" w:rsidRPr="00E36FCE">
        <w:rPr>
          <w14:ligatures w14:val="standardContextual"/>
        </w:rPr>
        <w:t xml:space="preserve"> kg</w:t>
      </w:r>
      <w:r w:rsidR="006D18AA" w:rsidRPr="00E36FCE">
        <w:rPr>
          <w14:ligatures w14:val="standardContextual"/>
        </w:rPr>
        <w:t>.</w:t>
      </w:r>
    </w:p>
    <w:p w:rsidR="00292F25" w:rsidRPr="00E36FCE" w:rsidRDefault="006D18AA" w:rsidP="00A2750E">
      <w:pPr>
        <w:pStyle w:val="Odstavekseznama"/>
        <w:numPr>
          <w:ilvl w:val="0"/>
          <w:numId w:val="23"/>
        </w:numPr>
        <w:tabs>
          <w:tab w:val="left" w:pos="851"/>
        </w:tabs>
        <w:rPr>
          <w14:ligatures w14:val="standardContextual"/>
        </w:rPr>
      </w:pPr>
      <w:r w:rsidRPr="00E36FCE">
        <w:rPr>
          <w14:ligatures w14:val="standardContextual"/>
        </w:rPr>
        <w:t xml:space="preserve">Pred montažo dvižne zložljive ploščadi obvezen dogovor </w:t>
      </w:r>
      <w:r w:rsidR="0052036F" w:rsidRPr="00E36FCE">
        <w:rPr>
          <w14:ligatures w14:val="standardContextual"/>
        </w:rPr>
        <w:t xml:space="preserve">in posvet </w:t>
      </w:r>
      <w:r w:rsidRPr="00E36FCE">
        <w:rPr>
          <w14:ligatures w14:val="standardContextual"/>
        </w:rPr>
        <w:t>z naročnikom</w:t>
      </w:r>
      <w:r w:rsidR="00292F25" w:rsidRPr="00E36FCE">
        <w:rPr>
          <w14:ligatures w14:val="standardContextual"/>
        </w:rPr>
        <w:t>.</w:t>
      </w:r>
    </w:p>
    <w:p w:rsidR="006D18AA" w:rsidRDefault="006D18AA" w:rsidP="00A2750E">
      <w:pPr>
        <w:rPr>
          <w:rFonts w:cs="Arial"/>
          <w:b/>
          <w:bCs/>
          <w:szCs w:val="20"/>
        </w:rPr>
      </w:pPr>
    </w:p>
    <w:p w:rsidR="00160FCB" w:rsidRPr="005D5ECB" w:rsidRDefault="00160FCB" w:rsidP="00A2750E">
      <w:pPr>
        <w:rPr>
          <w:rFonts w:cs="Arial"/>
          <w:szCs w:val="20"/>
        </w:rPr>
      </w:pPr>
      <w:r w:rsidRPr="005D5ECB">
        <w:rPr>
          <w:rFonts w:cs="Arial"/>
          <w:b/>
          <w:bCs/>
          <w:szCs w:val="20"/>
        </w:rPr>
        <w:t>DODATNA POLICIJSKA OPREMA IN DRUGA OPREMA</w:t>
      </w:r>
    </w:p>
    <w:p w:rsidR="00160FCB" w:rsidRPr="005D5ECB" w:rsidRDefault="00160FCB" w:rsidP="00A2750E">
      <w:pPr>
        <w:numPr>
          <w:ilvl w:val="0"/>
          <w:numId w:val="18"/>
        </w:numPr>
        <w:tabs>
          <w:tab w:val="left" w:pos="720"/>
          <w:tab w:val="left" w:pos="2160"/>
          <w:tab w:val="left" w:pos="2880"/>
          <w:tab w:val="left" w:pos="3600"/>
          <w:tab w:val="left" w:pos="4320"/>
          <w:tab w:val="left" w:pos="5040"/>
          <w:tab w:val="left" w:pos="5760"/>
          <w:tab w:val="left" w:pos="6480"/>
          <w:tab w:val="left" w:pos="7200"/>
          <w:tab w:val="left" w:pos="7920"/>
        </w:tabs>
        <w:ind w:left="284" w:hanging="284"/>
        <w:contextualSpacing/>
        <w:rPr>
          <w:rFonts w:cs="Arial"/>
          <w:szCs w:val="20"/>
        </w:rPr>
      </w:pPr>
      <w:r w:rsidRPr="005D5ECB">
        <w:rPr>
          <w:rFonts w:cs="Arial"/>
          <w:szCs w:val="20"/>
        </w:rPr>
        <w:t>Svetlobna in zvočna signalizacija – v skladu s specifikacijo za svetlobno in zvočno signalizacijo na specialnih kombiniranih vozilih – prikrita montaža</w:t>
      </w:r>
    </w:p>
    <w:p w:rsidR="00452952" w:rsidRDefault="00452952" w:rsidP="00452952">
      <w:pPr>
        <w:numPr>
          <w:ilvl w:val="0"/>
          <w:numId w:val="18"/>
        </w:numPr>
      </w:pPr>
      <w:r w:rsidRPr="00402A6C">
        <w:t>Dodatno vgrajen ciklični akumulator tehnologije AGM ali gel vgrajen na homologirano pritrdišče (kapaciteta dodatno vgrajenega akumulatorja mora biti najmanj 75 Ah)</w:t>
      </w:r>
      <w:r>
        <w:t>.</w:t>
      </w:r>
    </w:p>
    <w:p w:rsidR="00452952" w:rsidRDefault="00452952" w:rsidP="00452952">
      <w:pPr>
        <w:numPr>
          <w:ilvl w:val="0"/>
          <w:numId w:val="18"/>
        </w:numPr>
      </w:pPr>
      <w:bookmarkStart w:id="4" w:name="_Hlk189031891"/>
      <w:r w:rsidRPr="00402A6C">
        <w:t>Sistem za relejski odklop vseh porabnikov priključenih na dodatno vgrajeni akumulator, ko napetost akumulatorja pade pod nazivn</w:t>
      </w:r>
      <w:r>
        <w:t>o</w:t>
      </w:r>
      <w:r w:rsidRPr="00402A6C">
        <w:t xml:space="preserve"> napetost</w:t>
      </w:r>
      <w:r>
        <w:t xml:space="preserve"> </w:t>
      </w:r>
      <w:r w:rsidRPr="00402A6C">
        <w:t>(11,</w:t>
      </w:r>
      <w:r>
        <w:t>9</w:t>
      </w:r>
      <w:r w:rsidRPr="00402A6C">
        <w:t xml:space="preserve"> V)</w:t>
      </w:r>
      <w:r>
        <w:t>.</w:t>
      </w:r>
    </w:p>
    <w:bookmarkEnd w:id="4"/>
    <w:p w:rsidR="00452952" w:rsidRDefault="00452952" w:rsidP="00452952">
      <w:pPr>
        <w:numPr>
          <w:ilvl w:val="0"/>
          <w:numId w:val="18"/>
        </w:numPr>
      </w:pPr>
      <w:r w:rsidRPr="00402A6C">
        <w:t>Na dodatno vgrajen akumulator morajo biti vezane vse naprave za oddajanje svetlobnih in zvočnih znakov ter vse vtičnice 12 V</w:t>
      </w:r>
      <w:r>
        <w:t>.</w:t>
      </w:r>
    </w:p>
    <w:p w:rsidR="00452952" w:rsidRPr="00E36FCE" w:rsidRDefault="00160FCB" w:rsidP="00452952">
      <w:pPr>
        <w:numPr>
          <w:ilvl w:val="0"/>
          <w:numId w:val="18"/>
        </w:numPr>
      </w:pPr>
      <w:r w:rsidRPr="00E36FCE">
        <w:rPr>
          <w:rFonts w:cs="Arial"/>
          <w:bCs/>
          <w:szCs w:val="20"/>
        </w:rPr>
        <w:t>Ročna svetilki s polnilcem v skladu s specifikacijo ročne akumulatorske svetilke.</w:t>
      </w:r>
    </w:p>
    <w:p w:rsidR="00452952" w:rsidRPr="00E36FCE" w:rsidRDefault="00160FCB" w:rsidP="00452952">
      <w:pPr>
        <w:numPr>
          <w:ilvl w:val="0"/>
          <w:numId w:val="18"/>
        </w:numPr>
      </w:pPr>
      <w:r w:rsidRPr="00E36FCE">
        <w:rPr>
          <w:rFonts w:cs="Arial"/>
          <w:szCs w:val="20"/>
        </w:rPr>
        <w:t>Dodatna LED osvetlitev prostora v vozilu nad levim senčnikom</w:t>
      </w:r>
      <w:r w:rsidR="00292F25" w:rsidRPr="00E36FCE">
        <w:rPr>
          <w:rFonts w:cs="Arial"/>
          <w:szCs w:val="20"/>
        </w:rPr>
        <w:t xml:space="preserve"> in dodatna LED osvetlite v tovornem delu</w:t>
      </w:r>
      <w:r w:rsidR="00C001D6" w:rsidRPr="00E36FCE">
        <w:rPr>
          <w:rFonts w:cs="Arial"/>
          <w:szCs w:val="20"/>
        </w:rPr>
        <w:t xml:space="preserve"> vozila.</w:t>
      </w:r>
    </w:p>
    <w:p w:rsidR="00452952" w:rsidRPr="00E36FCE" w:rsidRDefault="00160FCB" w:rsidP="00452952">
      <w:pPr>
        <w:numPr>
          <w:ilvl w:val="0"/>
          <w:numId w:val="18"/>
        </w:numPr>
      </w:pPr>
      <w:r w:rsidRPr="00E36FCE">
        <w:rPr>
          <w:rFonts w:cs="Arial"/>
          <w:szCs w:val="20"/>
        </w:rPr>
        <w:t>Dodatno vgrajena dvojna USB</w:t>
      </w:r>
      <w:r w:rsidR="00BD5956">
        <w:rPr>
          <w:rFonts w:cs="Arial"/>
          <w:szCs w:val="20"/>
        </w:rPr>
        <w:t xml:space="preserve"> C</w:t>
      </w:r>
      <w:r w:rsidRPr="00E36FCE">
        <w:rPr>
          <w:rFonts w:cs="Arial"/>
          <w:szCs w:val="20"/>
        </w:rPr>
        <w:t xml:space="preserve"> polnilna vtičnica(2 USB priklopa) 5V z tokom najmanj 2A po priključku nameščen na sredinskem delu v kabini po dogovoru z naročnikom</w:t>
      </w:r>
      <w:r w:rsidR="00452952" w:rsidRPr="00E36FCE">
        <w:rPr>
          <w:rFonts w:cs="Arial"/>
          <w:szCs w:val="20"/>
        </w:rPr>
        <w:t>.</w:t>
      </w:r>
    </w:p>
    <w:p w:rsidR="00452952" w:rsidRPr="00E36FCE" w:rsidRDefault="00160FCB" w:rsidP="00452952">
      <w:pPr>
        <w:numPr>
          <w:ilvl w:val="0"/>
          <w:numId w:val="18"/>
        </w:numPr>
      </w:pPr>
      <w:r w:rsidRPr="00E36FCE">
        <w:rPr>
          <w:rFonts w:cs="Arial"/>
          <w:bCs/>
          <w:szCs w:val="20"/>
        </w:rPr>
        <w:t xml:space="preserve">Gasilni aparata z gasilno sposobnostjo najmanj </w:t>
      </w:r>
      <w:r w:rsidR="00292F25" w:rsidRPr="00E36FCE">
        <w:rPr>
          <w:rFonts w:cs="Arial"/>
          <w:bCs/>
          <w:szCs w:val="20"/>
        </w:rPr>
        <w:t>13</w:t>
      </w:r>
      <w:r w:rsidRPr="00E36FCE">
        <w:rPr>
          <w:rFonts w:cs="Arial"/>
          <w:bCs/>
          <w:szCs w:val="20"/>
        </w:rPr>
        <w:t xml:space="preserve">A </w:t>
      </w:r>
      <w:r w:rsidR="00292F25" w:rsidRPr="00E36FCE">
        <w:rPr>
          <w:rFonts w:cs="Arial"/>
          <w:bCs/>
          <w:szCs w:val="20"/>
        </w:rPr>
        <w:t>89</w:t>
      </w:r>
      <w:r w:rsidRPr="00E36FCE">
        <w:rPr>
          <w:rFonts w:cs="Arial"/>
          <w:bCs/>
          <w:szCs w:val="20"/>
        </w:rPr>
        <w:t xml:space="preserve">B (cca </w:t>
      </w:r>
      <w:r w:rsidR="00B050C7" w:rsidRPr="00E36FCE">
        <w:rPr>
          <w:rFonts w:cs="Arial"/>
          <w:bCs/>
          <w:szCs w:val="20"/>
        </w:rPr>
        <w:t>2</w:t>
      </w:r>
      <w:r w:rsidRPr="00E36FCE">
        <w:rPr>
          <w:rFonts w:cs="Arial"/>
          <w:bCs/>
          <w:szCs w:val="20"/>
        </w:rPr>
        <w:t xml:space="preserve"> kg)</w:t>
      </w:r>
      <w:r w:rsidRPr="00E36FCE">
        <w:rPr>
          <w:rFonts w:cs="Arial"/>
          <w:szCs w:val="20"/>
        </w:rPr>
        <w:t xml:space="preserve"> s kovinskim ventilom</w:t>
      </w:r>
      <w:r w:rsidR="00292F25" w:rsidRPr="00E36FCE">
        <w:rPr>
          <w:rFonts w:cs="Arial"/>
          <w:szCs w:val="20"/>
        </w:rPr>
        <w:t xml:space="preserve"> nameščen v kabini vozila.</w:t>
      </w:r>
    </w:p>
    <w:p w:rsidR="00452952" w:rsidRPr="00E36FCE" w:rsidRDefault="00292F25" w:rsidP="00452952">
      <w:pPr>
        <w:numPr>
          <w:ilvl w:val="0"/>
          <w:numId w:val="18"/>
        </w:numPr>
      </w:pPr>
      <w:r w:rsidRPr="00E36FCE">
        <w:rPr>
          <w:rFonts w:cs="Arial"/>
          <w:szCs w:val="20"/>
        </w:rPr>
        <w:t>Predelava vozila za prevoz tovora po ADR EX2</w:t>
      </w:r>
      <w:r w:rsidR="00CE5409" w:rsidRPr="00E36FCE">
        <w:rPr>
          <w:rFonts w:cs="Arial"/>
          <w:szCs w:val="20"/>
        </w:rPr>
        <w:t>.</w:t>
      </w:r>
    </w:p>
    <w:p w:rsidR="00452952" w:rsidRPr="00E36FCE" w:rsidRDefault="00CE5409" w:rsidP="00452952">
      <w:pPr>
        <w:numPr>
          <w:ilvl w:val="0"/>
          <w:numId w:val="18"/>
        </w:numPr>
      </w:pPr>
      <w:r w:rsidRPr="00E36FCE">
        <w:rPr>
          <w:rFonts w:cs="Arial"/>
          <w:szCs w:val="20"/>
        </w:rPr>
        <w:t xml:space="preserve">Vgradnja 2 nosilcev in table </w:t>
      </w:r>
      <w:r w:rsidR="0052036F" w:rsidRPr="00E36FCE">
        <w:rPr>
          <w:rFonts w:cs="Arial"/>
          <w:szCs w:val="20"/>
        </w:rPr>
        <w:t xml:space="preserve">ADR </w:t>
      </w:r>
      <w:r w:rsidRPr="00E36FCE">
        <w:rPr>
          <w:rFonts w:cs="Arial"/>
          <w:szCs w:val="20"/>
        </w:rPr>
        <w:t>- spredaj in zadaj na primernem mestu glede na postavitev</w:t>
      </w:r>
      <w:r w:rsidR="0052036F" w:rsidRPr="00E36FCE">
        <w:rPr>
          <w:rFonts w:cs="Arial"/>
          <w:szCs w:val="20"/>
        </w:rPr>
        <w:t xml:space="preserve"> dvižne ploščadi.</w:t>
      </w:r>
    </w:p>
    <w:p w:rsidR="00452952" w:rsidRPr="00E36FCE" w:rsidRDefault="0052036F" w:rsidP="00452952">
      <w:pPr>
        <w:numPr>
          <w:ilvl w:val="0"/>
          <w:numId w:val="18"/>
        </w:numPr>
      </w:pPr>
      <w:r w:rsidRPr="00E36FCE">
        <w:rPr>
          <w:szCs w:val="20"/>
        </w:rPr>
        <w:t>Pregled  vozila - certificiranje  ADR  EX2 in izdaja potrdila.</w:t>
      </w:r>
    </w:p>
    <w:p w:rsidR="0052036F" w:rsidRPr="00E36FCE" w:rsidRDefault="0052036F" w:rsidP="00452952">
      <w:pPr>
        <w:numPr>
          <w:ilvl w:val="0"/>
          <w:numId w:val="18"/>
        </w:numPr>
      </w:pPr>
      <w:r w:rsidRPr="00E36FCE">
        <w:rPr>
          <w:rFonts w:cs="Arial"/>
          <w:szCs w:val="20"/>
        </w:rPr>
        <w:t xml:space="preserve">Vgradnja gasilnega aparata pri zadnjih krilnih vratih na pritrdišču </w:t>
      </w:r>
      <w:r w:rsidRPr="00E36FCE">
        <w:rPr>
          <w:rFonts w:cs="Arial"/>
          <w:bCs/>
          <w:szCs w:val="20"/>
        </w:rPr>
        <w:t>z gasilno sposobnostjo najmanj 13A 89B (cca 2 kg)</w:t>
      </w:r>
      <w:r w:rsidRPr="00E36FCE">
        <w:rPr>
          <w:rFonts w:cs="Arial"/>
          <w:szCs w:val="20"/>
        </w:rPr>
        <w:t xml:space="preserve"> s kovinskim ventilom.</w:t>
      </w:r>
    </w:p>
    <w:p w:rsidR="00EC14C4" w:rsidRPr="00E36FCE" w:rsidRDefault="00EC14C4" w:rsidP="0052036F">
      <w:pPr>
        <w:tabs>
          <w:tab w:val="left" w:pos="720"/>
          <w:tab w:val="left" w:pos="2160"/>
          <w:tab w:val="left" w:pos="2880"/>
          <w:tab w:val="left" w:pos="3600"/>
          <w:tab w:val="left" w:pos="4320"/>
          <w:tab w:val="left" w:pos="5040"/>
          <w:tab w:val="left" w:pos="5760"/>
          <w:tab w:val="left" w:pos="6480"/>
          <w:tab w:val="left" w:pos="7200"/>
          <w:tab w:val="left" w:pos="7920"/>
        </w:tabs>
        <w:contextualSpacing/>
        <w:rPr>
          <w:rFonts w:cs="Arial"/>
          <w:szCs w:val="20"/>
        </w:rPr>
      </w:pPr>
    </w:p>
    <w:p w:rsidR="0052036F" w:rsidRPr="0052036F" w:rsidRDefault="0052036F" w:rsidP="0052036F">
      <w:pPr>
        <w:tabs>
          <w:tab w:val="left" w:pos="851"/>
        </w:tabs>
        <w:rPr>
          <w:rFonts w:cs="Arial"/>
          <w:szCs w:val="20"/>
          <w14:ligatures w14:val="standardContextual"/>
        </w:rPr>
      </w:pPr>
      <w:r w:rsidRPr="00E36FCE">
        <w:rPr>
          <w14:ligatures w14:val="standardContextual"/>
        </w:rPr>
        <w:t xml:space="preserve">Po opravljeni kompletni predelavi - montaži potrebno urediti homologacijo za vozilo. </w:t>
      </w:r>
    </w:p>
    <w:p w:rsidR="00160FCB" w:rsidRPr="00160FCB" w:rsidRDefault="00160FCB" w:rsidP="00A2750E">
      <w:pPr>
        <w:ind w:left="284" w:hanging="284"/>
        <w:rPr>
          <w:rFonts w:cs="Arial"/>
          <w:b/>
          <w:bCs/>
          <w:szCs w:val="20"/>
        </w:rPr>
      </w:pPr>
    </w:p>
    <w:p w:rsidR="00160FCB" w:rsidRPr="00160FCB" w:rsidRDefault="00160FCB" w:rsidP="00A2750E">
      <w:pPr>
        <w:rPr>
          <w:rFonts w:cs="Arial"/>
          <w:b/>
          <w:bCs/>
          <w:szCs w:val="20"/>
        </w:rPr>
      </w:pPr>
    </w:p>
    <w:p w:rsidR="00452952" w:rsidRDefault="00452952" w:rsidP="00A2750E">
      <w:pPr>
        <w:rPr>
          <w:rFonts w:cs="Arial"/>
          <w:b/>
          <w:bCs/>
          <w:szCs w:val="20"/>
        </w:rPr>
      </w:pPr>
    </w:p>
    <w:p w:rsidR="00452952" w:rsidRDefault="00452952" w:rsidP="00A2750E">
      <w:pPr>
        <w:rPr>
          <w:rFonts w:cs="Arial"/>
          <w:b/>
          <w:bCs/>
          <w:szCs w:val="20"/>
        </w:rPr>
      </w:pPr>
    </w:p>
    <w:p w:rsidR="00E36FCE" w:rsidRDefault="00E36FCE" w:rsidP="00A2750E">
      <w:pPr>
        <w:rPr>
          <w:rFonts w:cs="Arial"/>
          <w:b/>
          <w:bCs/>
          <w:szCs w:val="20"/>
        </w:rPr>
      </w:pPr>
    </w:p>
    <w:p w:rsidR="00160FCB" w:rsidRPr="00160FCB" w:rsidRDefault="00160FCB" w:rsidP="00A2750E">
      <w:pPr>
        <w:rPr>
          <w:rFonts w:cs="Arial"/>
          <w:b/>
          <w:bCs/>
          <w:szCs w:val="20"/>
        </w:rPr>
      </w:pPr>
      <w:r w:rsidRPr="00160FCB">
        <w:rPr>
          <w:rFonts w:cs="Arial"/>
          <w:b/>
          <w:bCs/>
          <w:szCs w:val="20"/>
        </w:rPr>
        <w:t>SVETLOBNA IN ZVOČNA SIGNALIZACIJA</w:t>
      </w:r>
    </w:p>
    <w:p w:rsidR="00160FCB" w:rsidRPr="00160FCB" w:rsidRDefault="00160FCB" w:rsidP="00A2750E">
      <w:pPr>
        <w:rPr>
          <w:rFonts w:cs="Arial"/>
          <w:b/>
          <w:bCs/>
          <w:szCs w:val="20"/>
        </w:rPr>
      </w:pPr>
      <w:r w:rsidRPr="00160FCB">
        <w:rPr>
          <w:rFonts w:cs="Arial"/>
          <w:b/>
          <w:bCs/>
          <w:szCs w:val="20"/>
        </w:rPr>
        <w:t>Svetlobna signalizacija</w:t>
      </w:r>
    </w:p>
    <w:p w:rsidR="00160FCB" w:rsidRPr="00160FCB" w:rsidRDefault="00160FCB" w:rsidP="00A2750E">
      <w:pPr>
        <w:contextualSpacing/>
        <w:rPr>
          <w:rFonts w:cs="Arial"/>
          <w:bCs/>
          <w:szCs w:val="20"/>
        </w:rPr>
      </w:pPr>
      <w:r w:rsidRPr="00160FCB">
        <w:rPr>
          <w:rFonts w:cs="Arial"/>
          <w:bCs/>
          <w:szCs w:val="20"/>
        </w:rPr>
        <w:t xml:space="preserve">Vsa svetlobna signalizacija mora biti izdelana in označena v skladu s pravilnikom ECE R </w:t>
      </w:r>
      <w:smartTag w:uri="urn:schemas-microsoft-com:office:smarttags" w:element="metricconverter">
        <w:smartTagPr>
          <w:attr w:name="ProductID" w:val="1 m"/>
        </w:smartTagPr>
        <w:r w:rsidRPr="00160FCB">
          <w:rPr>
            <w:rFonts w:cs="Arial"/>
            <w:bCs/>
            <w:szCs w:val="20"/>
          </w:rPr>
          <w:t>65 in</w:t>
        </w:r>
      </w:smartTag>
      <w:r w:rsidRPr="00160FCB">
        <w:rPr>
          <w:rFonts w:cs="Arial"/>
          <w:bCs/>
          <w:szCs w:val="20"/>
        </w:rPr>
        <w:t xml:space="preserve"> aneksi k pravilniku. Ponudnik k ponudbi predloži dokazne listine (ateste, certifikate,…) s katerimi dokazuje skladnost z navedeno direktivo. Svetlobna signalizacija mora ustrezati pritrditvi na vozilo za hitrosti nad 160 km/h. Vsi sestavni deli svetlobne signalizacije morajo biti iz nerjavečih materialov. Svetlobna signalizacija mora biti na vozilo montirana tako, da je mesto montaže protikorozijsko zaščiteno in po potrebi vodotesno (glede na mesto montaže).</w:t>
      </w:r>
    </w:p>
    <w:p w:rsidR="00160FCB" w:rsidRPr="00160FCB" w:rsidRDefault="00160FCB" w:rsidP="00A2750E">
      <w:pPr>
        <w:tabs>
          <w:tab w:val="num" w:pos="360"/>
        </w:tabs>
        <w:rPr>
          <w:rFonts w:cs="Arial"/>
          <w:bCs/>
          <w:szCs w:val="20"/>
        </w:rPr>
      </w:pPr>
    </w:p>
    <w:p w:rsidR="00160FCB" w:rsidRPr="00160FCB" w:rsidRDefault="00160FCB" w:rsidP="00160FCB">
      <w:pPr>
        <w:tabs>
          <w:tab w:val="num" w:pos="360"/>
        </w:tabs>
        <w:rPr>
          <w:rFonts w:cs="Arial"/>
          <w:b/>
          <w:bCs/>
          <w:szCs w:val="20"/>
        </w:rPr>
      </w:pPr>
      <w:r w:rsidRPr="00160FCB">
        <w:rPr>
          <w:rFonts w:cs="Arial"/>
          <w:b/>
          <w:bCs/>
          <w:szCs w:val="20"/>
        </w:rPr>
        <w:t>V kabini vozila</w:t>
      </w:r>
    </w:p>
    <w:p w:rsidR="00160FCB" w:rsidRPr="00160FCB" w:rsidRDefault="00160FCB" w:rsidP="00160FCB">
      <w:pPr>
        <w:tabs>
          <w:tab w:val="num" w:pos="360"/>
        </w:tabs>
        <w:rPr>
          <w:rFonts w:cs="Arial"/>
          <w:b/>
          <w:bCs/>
          <w:szCs w:val="20"/>
        </w:rPr>
      </w:pPr>
      <w:r w:rsidRPr="00160FCB">
        <w:rPr>
          <w:rFonts w:cs="Arial"/>
          <w:b/>
          <w:bCs/>
          <w:szCs w:val="20"/>
        </w:rPr>
        <w:tab/>
        <w:t>Magnetna LED utripajoča svetilka</w:t>
      </w:r>
    </w:p>
    <w:p w:rsidR="00160FCB" w:rsidRPr="00160FCB" w:rsidRDefault="00160FCB" w:rsidP="00160FCB">
      <w:pPr>
        <w:numPr>
          <w:ilvl w:val="0"/>
          <w:numId w:val="13"/>
        </w:numPr>
        <w:autoSpaceDE w:val="0"/>
        <w:autoSpaceDN w:val="0"/>
        <w:adjustRightInd w:val="0"/>
        <w:contextualSpacing/>
        <w:jc w:val="left"/>
        <w:rPr>
          <w:rFonts w:cs="Arial"/>
          <w:szCs w:val="20"/>
        </w:rPr>
      </w:pPr>
      <w:r w:rsidRPr="00160FCB">
        <w:rPr>
          <w:rFonts w:cs="Arial"/>
          <w:szCs w:val="20"/>
        </w:rPr>
        <w:t>Izvor svetlobe v LED izvedbi</w:t>
      </w:r>
    </w:p>
    <w:p w:rsidR="00C001D6" w:rsidRDefault="00160FCB" w:rsidP="00160FCB">
      <w:pPr>
        <w:numPr>
          <w:ilvl w:val="0"/>
          <w:numId w:val="13"/>
        </w:numPr>
        <w:autoSpaceDE w:val="0"/>
        <w:autoSpaceDN w:val="0"/>
        <w:adjustRightInd w:val="0"/>
        <w:contextualSpacing/>
        <w:jc w:val="left"/>
        <w:rPr>
          <w:rFonts w:cs="Arial"/>
          <w:szCs w:val="20"/>
        </w:rPr>
      </w:pPr>
      <w:r w:rsidRPr="00160FCB">
        <w:rPr>
          <w:rFonts w:cs="Arial"/>
          <w:szCs w:val="20"/>
        </w:rPr>
        <w:t>Magnetna brezžična utripajoča svetilka mora sevati modro svetlobo</w:t>
      </w:r>
      <w:r w:rsidR="00C001D6">
        <w:rPr>
          <w:rFonts w:cs="Arial"/>
          <w:szCs w:val="20"/>
        </w:rPr>
        <w:t>.</w:t>
      </w:r>
    </w:p>
    <w:p w:rsidR="00C001D6" w:rsidRPr="00C001D6" w:rsidRDefault="00160FCB" w:rsidP="00160FCB">
      <w:pPr>
        <w:numPr>
          <w:ilvl w:val="0"/>
          <w:numId w:val="13"/>
        </w:numPr>
        <w:autoSpaceDE w:val="0"/>
        <w:autoSpaceDN w:val="0"/>
        <w:adjustRightInd w:val="0"/>
        <w:contextualSpacing/>
        <w:jc w:val="left"/>
        <w:rPr>
          <w:rFonts w:cs="Arial"/>
          <w:szCs w:val="20"/>
        </w:rPr>
      </w:pPr>
      <w:r w:rsidRPr="00160FCB">
        <w:rPr>
          <w:rFonts w:cs="Arial"/>
          <w:szCs w:val="20"/>
        </w:rPr>
        <w:t xml:space="preserve"> V vozilu mora biti odlagalno</w:t>
      </w:r>
      <w:r w:rsidRPr="00160FCB">
        <w:rPr>
          <w:rFonts w:cs="Arial"/>
          <w:color w:val="000000"/>
          <w:szCs w:val="20"/>
        </w:rPr>
        <w:t xml:space="preserve"> mesto, ki preprečuje prelet luči po kabini vozila v primeru sunkovitega zaviranja ali trka (voznikova vrata ali drugo primerno mesto – po dogovoru z naročnikom).</w:t>
      </w:r>
    </w:p>
    <w:p w:rsidR="00160FCB" w:rsidRPr="00E36FCE" w:rsidRDefault="00160FCB" w:rsidP="00160FCB">
      <w:pPr>
        <w:numPr>
          <w:ilvl w:val="0"/>
          <w:numId w:val="13"/>
        </w:numPr>
        <w:autoSpaceDE w:val="0"/>
        <w:autoSpaceDN w:val="0"/>
        <w:adjustRightInd w:val="0"/>
        <w:contextualSpacing/>
        <w:jc w:val="left"/>
        <w:rPr>
          <w:rFonts w:cs="Arial"/>
          <w:szCs w:val="20"/>
        </w:rPr>
      </w:pPr>
      <w:r w:rsidRPr="00E36FCE">
        <w:rPr>
          <w:rFonts w:cs="Arial"/>
          <w:color w:val="000000"/>
          <w:szCs w:val="20"/>
        </w:rPr>
        <w:t xml:space="preserve">Na B stebričku vozila ali na drugem primernem mestu, ki omogoča neodvisno povezavo je vtičnica za polnjenje </w:t>
      </w:r>
      <w:r w:rsidR="00B050C7" w:rsidRPr="00E36FCE">
        <w:rPr>
          <w:rFonts w:cs="Arial"/>
          <w:color w:val="000000"/>
          <w:szCs w:val="20"/>
        </w:rPr>
        <w:t>LED svetilke</w:t>
      </w:r>
      <w:r w:rsidRPr="00E36FCE">
        <w:rPr>
          <w:rFonts w:cs="Arial"/>
          <w:color w:val="000000"/>
          <w:szCs w:val="20"/>
        </w:rPr>
        <w:t xml:space="preserve"> 12V in polnilni kabel.</w:t>
      </w:r>
      <w:r w:rsidRPr="00E36FCE">
        <w:rPr>
          <w:rFonts w:cs="Arial"/>
          <w:szCs w:val="20"/>
        </w:rPr>
        <w:t xml:space="preserve"> Avtonomija z enim polnjenjem minimalno </w:t>
      </w:r>
      <w:r w:rsidR="00B050C7" w:rsidRPr="00E36FCE">
        <w:rPr>
          <w:rFonts w:cs="Arial"/>
          <w:szCs w:val="20"/>
        </w:rPr>
        <w:t>5</w:t>
      </w:r>
      <w:r w:rsidRPr="00E36FCE">
        <w:rPr>
          <w:rFonts w:cs="Arial"/>
          <w:szCs w:val="20"/>
        </w:rPr>
        <w:t xml:space="preserve"> ur. </w:t>
      </w:r>
    </w:p>
    <w:p w:rsidR="00160FCB" w:rsidRPr="00E36FCE" w:rsidRDefault="00160FCB" w:rsidP="00160FCB">
      <w:pPr>
        <w:numPr>
          <w:ilvl w:val="0"/>
          <w:numId w:val="13"/>
        </w:numPr>
        <w:autoSpaceDE w:val="0"/>
        <w:autoSpaceDN w:val="0"/>
        <w:adjustRightInd w:val="0"/>
        <w:contextualSpacing/>
        <w:jc w:val="left"/>
        <w:rPr>
          <w:rFonts w:cs="Arial"/>
          <w:szCs w:val="20"/>
        </w:rPr>
      </w:pPr>
      <w:r w:rsidRPr="00E36FCE">
        <w:rPr>
          <w:rFonts w:cs="Arial"/>
          <w:szCs w:val="20"/>
        </w:rPr>
        <w:t xml:space="preserve">Pritrditev magnetne modre utripajoče svetilke na vozilu mora ustrezati pogojem za vožnjo z vozilom pri hitrostih nad 160 km/h. </w:t>
      </w:r>
    </w:p>
    <w:p w:rsidR="00160FCB" w:rsidRPr="00E36FCE" w:rsidRDefault="00160FCB" w:rsidP="00160FCB">
      <w:pPr>
        <w:numPr>
          <w:ilvl w:val="0"/>
          <w:numId w:val="13"/>
        </w:numPr>
        <w:autoSpaceDE w:val="0"/>
        <w:autoSpaceDN w:val="0"/>
        <w:adjustRightInd w:val="0"/>
        <w:contextualSpacing/>
        <w:jc w:val="left"/>
        <w:rPr>
          <w:rFonts w:cs="Arial"/>
          <w:szCs w:val="20"/>
        </w:rPr>
      </w:pPr>
      <w:r w:rsidRPr="00E36FCE">
        <w:rPr>
          <w:rFonts w:cs="Arial"/>
          <w:bCs/>
          <w:szCs w:val="20"/>
        </w:rPr>
        <w:t xml:space="preserve">Magnetna svetilka  je  lahko  maksimalne višine 90mm. </w:t>
      </w:r>
    </w:p>
    <w:p w:rsidR="00160FCB" w:rsidRPr="00160FCB" w:rsidRDefault="00160FCB" w:rsidP="00160FCB">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bCs/>
          <w:szCs w:val="20"/>
        </w:rPr>
      </w:pPr>
    </w:p>
    <w:p w:rsidR="00160FCB" w:rsidRPr="00160FCB" w:rsidRDefault="00160FCB" w:rsidP="00160FCB">
      <w:pPr>
        <w:contextualSpacing/>
        <w:rPr>
          <w:rFonts w:cs="Arial"/>
          <w:b/>
          <w:bCs/>
          <w:szCs w:val="20"/>
        </w:rPr>
      </w:pPr>
      <w:r w:rsidRPr="00160FCB">
        <w:rPr>
          <w:rFonts w:cs="Arial"/>
          <w:b/>
          <w:bCs/>
          <w:szCs w:val="20"/>
        </w:rPr>
        <w:t xml:space="preserve"> Spredaj na vozilu</w:t>
      </w:r>
    </w:p>
    <w:p w:rsidR="00160FCB" w:rsidRPr="00160FCB" w:rsidRDefault="00160FCB" w:rsidP="00160FCB">
      <w:pPr>
        <w:contextualSpacing/>
        <w:rPr>
          <w:rFonts w:cs="Arial"/>
          <w:b/>
          <w:bCs/>
          <w:szCs w:val="20"/>
        </w:rPr>
      </w:pPr>
      <w:r w:rsidRPr="00160FCB">
        <w:rPr>
          <w:rFonts w:cs="Arial"/>
          <w:b/>
          <w:bCs/>
          <w:szCs w:val="20"/>
        </w:rPr>
        <w:t xml:space="preserve">       Komplet opozorilnih svetilk</w:t>
      </w:r>
    </w:p>
    <w:p w:rsidR="00160FCB" w:rsidRPr="00160FCB" w:rsidRDefault="00160FCB" w:rsidP="00160FCB">
      <w:pPr>
        <w:widowControl w:val="0"/>
        <w:numPr>
          <w:ilvl w:val="0"/>
          <w:numId w:val="15"/>
        </w:numPr>
        <w:tabs>
          <w:tab w:val="left" w:pos="36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160FCB">
        <w:rPr>
          <w:rFonts w:cs="Arial"/>
          <w:bCs/>
          <w:szCs w:val="20"/>
        </w:rPr>
        <w:t>V masko, oziroma za masko vozila se vgradita dve LED utripajoči modri svetilki,  najmanj 6 LED v ravni vrsti. V svetilki je pred LED diodami vgrajena skupna optika, ki zagotavlja širok snop sevanja svetlobe. Svetilki sta vgrajeni na način, da omogoča nemoten prehod svetlobe v smeri sevanja.</w:t>
      </w:r>
    </w:p>
    <w:p w:rsidR="00160FCB" w:rsidRPr="00160FCB" w:rsidRDefault="00160FCB" w:rsidP="00160FCB">
      <w:pPr>
        <w:widowControl w:val="0"/>
        <w:numPr>
          <w:ilvl w:val="0"/>
          <w:numId w:val="15"/>
        </w:numPr>
        <w:tabs>
          <w:tab w:val="left" w:pos="36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160FCB">
        <w:rPr>
          <w:rFonts w:cs="Arial"/>
          <w:bCs/>
          <w:szCs w:val="20"/>
        </w:rPr>
        <w:t xml:space="preserve">Dimenzije svetilk ne smejo presegati dimenzij 110 X 45 X 55 mm in morajo biti prilagojene mestu montaže. </w:t>
      </w:r>
    </w:p>
    <w:p w:rsidR="00160FCB" w:rsidRPr="00160FCB" w:rsidRDefault="00160FCB" w:rsidP="00160FCB">
      <w:pPr>
        <w:keepNext/>
        <w:tabs>
          <w:tab w:val="num" w:pos="360"/>
        </w:tabs>
        <w:outlineLvl w:val="2"/>
        <w:rPr>
          <w:rFonts w:cs="Arial"/>
          <w:b/>
          <w:bCs/>
          <w:szCs w:val="20"/>
        </w:rPr>
      </w:pPr>
    </w:p>
    <w:p w:rsidR="00160FCB" w:rsidRPr="00160FCB" w:rsidRDefault="00160FCB" w:rsidP="00160FCB">
      <w:pPr>
        <w:keepNext/>
        <w:tabs>
          <w:tab w:val="num" w:pos="360"/>
        </w:tabs>
        <w:outlineLvl w:val="2"/>
        <w:rPr>
          <w:rFonts w:cs="Arial"/>
          <w:b/>
          <w:bCs/>
          <w:szCs w:val="20"/>
        </w:rPr>
      </w:pPr>
      <w:r w:rsidRPr="00160FCB">
        <w:rPr>
          <w:rFonts w:cs="Arial"/>
          <w:b/>
          <w:bCs/>
          <w:szCs w:val="20"/>
        </w:rPr>
        <w:t>Zadaj v vozilu</w:t>
      </w:r>
    </w:p>
    <w:p w:rsidR="00160FCB" w:rsidRPr="00160FCB" w:rsidRDefault="00160FCB" w:rsidP="00160FCB">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ind w:left="360"/>
        <w:rPr>
          <w:rFonts w:cs="Arial"/>
          <w:b/>
          <w:bCs/>
          <w:szCs w:val="20"/>
        </w:rPr>
      </w:pPr>
      <w:r w:rsidRPr="00160FCB">
        <w:rPr>
          <w:rFonts w:cs="Arial"/>
          <w:b/>
          <w:bCs/>
          <w:szCs w:val="20"/>
        </w:rPr>
        <w:t>Komplet opozorilnih svetilk za zadnjim steklom in v dvižnih vratih</w:t>
      </w:r>
    </w:p>
    <w:p w:rsidR="00160FCB" w:rsidRPr="00160FCB" w:rsidRDefault="00B050C7" w:rsidP="00160FCB">
      <w:pPr>
        <w:widowControl w:val="0"/>
        <w:numPr>
          <w:ilvl w:val="0"/>
          <w:numId w:val="14"/>
        </w:numPr>
        <w:tabs>
          <w:tab w:val="left" w:pos="36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
          <w:bCs/>
          <w:szCs w:val="20"/>
        </w:rPr>
      </w:pPr>
      <w:r>
        <w:rPr>
          <w:rFonts w:cs="Arial"/>
          <w:bCs/>
          <w:szCs w:val="20"/>
        </w:rPr>
        <w:t xml:space="preserve">Na zadnjem delu vozila </w:t>
      </w:r>
      <w:r w:rsidR="00160FCB" w:rsidRPr="00160FCB">
        <w:rPr>
          <w:rFonts w:cs="Arial"/>
          <w:bCs/>
          <w:szCs w:val="20"/>
        </w:rPr>
        <w:t>se vgradita dve LED utripajoči modri svetilki, najmanj 6 LED v ravni vrsti. Svetilki sta vgrajeni na način, da omogoča nemoten prehod svetlobe v smeri sevanja.</w:t>
      </w:r>
    </w:p>
    <w:p w:rsidR="00160FCB" w:rsidRPr="00B050C7" w:rsidRDefault="00160FCB" w:rsidP="00160FCB">
      <w:pPr>
        <w:widowControl w:val="0"/>
        <w:numPr>
          <w:ilvl w:val="0"/>
          <w:numId w:val="14"/>
        </w:numPr>
        <w:tabs>
          <w:tab w:val="left" w:pos="36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
          <w:bCs/>
          <w:szCs w:val="20"/>
        </w:rPr>
      </w:pPr>
      <w:r w:rsidRPr="00160FCB">
        <w:rPr>
          <w:rFonts w:cs="Arial"/>
          <w:bCs/>
          <w:szCs w:val="20"/>
        </w:rPr>
        <w:t xml:space="preserve">Dimenzije svetilk ne smejo presegati dimenzij 110 X 45 X </w:t>
      </w:r>
      <w:smartTag w:uri="urn:schemas-microsoft-com:office:smarttags" w:element="metricconverter">
        <w:smartTagPr>
          <w:attr w:name="ProductID" w:val="6C"/>
        </w:smartTagPr>
        <w:r w:rsidRPr="00160FCB">
          <w:rPr>
            <w:rFonts w:cs="Arial"/>
            <w:bCs/>
            <w:szCs w:val="20"/>
          </w:rPr>
          <w:t>55 mm</w:t>
        </w:r>
      </w:smartTag>
      <w:r w:rsidRPr="00160FCB">
        <w:rPr>
          <w:rFonts w:cs="Arial"/>
          <w:bCs/>
          <w:szCs w:val="20"/>
        </w:rPr>
        <w:t xml:space="preserve"> in morajo biti prilagojene mestu montaže. </w:t>
      </w:r>
    </w:p>
    <w:p w:rsidR="00B050C7" w:rsidRDefault="00B050C7" w:rsidP="00160FCB">
      <w:pPr>
        <w:widowControl w:val="0"/>
        <w:numPr>
          <w:ilvl w:val="0"/>
          <w:numId w:val="14"/>
        </w:numPr>
        <w:tabs>
          <w:tab w:val="left" w:pos="36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B050C7">
        <w:rPr>
          <w:rFonts w:cs="Arial"/>
          <w:bCs/>
          <w:szCs w:val="20"/>
        </w:rPr>
        <w:t>Mesto montaže svetilk po dogovoru z naročnikom.</w:t>
      </w:r>
    </w:p>
    <w:p w:rsidR="00B050C7" w:rsidRPr="00B050C7" w:rsidRDefault="00B050C7" w:rsidP="00B050C7">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p>
    <w:p w:rsidR="00160FCB" w:rsidRPr="00160FCB" w:rsidRDefault="00160FCB" w:rsidP="00160FCB">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b/>
          <w:bCs/>
          <w:szCs w:val="20"/>
        </w:rPr>
      </w:pPr>
      <w:r w:rsidRPr="00160FCB">
        <w:rPr>
          <w:rFonts w:cs="Arial"/>
          <w:b/>
          <w:bCs/>
          <w:szCs w:val="20"/>
        </w:rPr>
        <w:t>Zvočna signalizacija</w:t>
      </w:r>
    </w:p>
    <w:p w:rsidR="00160FCB" w:rsidRPr="00160FCB" w:rsidRDefault="00160FCB" w:rsidP="00160FCB">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b/>
          <w:bCs/>
          <w:szCs w:val="20"/>
        </w:rPr>
      </w:pPr>
      <w:r w:rsidRPr="00160FCB">
        <w:rPr>
          <w:rFonts w:cs="Arial"/>
          <w:b/>
          <w:bCs/>
          <w:szCs w:val="20"/>
        </w:rPr>
        <w:t xml:space="preserve">       Sirenski ojačevalnik, krmilna enota in zvočniki</w:t>
      </w:r>
    </w:p>
    <w:p w:rsidR="00160FCB" w:rsidRPr="00160FCB" w:rsidRDefault="00160FCB" w:rsidP="00160FCB">
      <w:pPr>
        <w:widowControl w:val="0"/>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160FCB">
        <w:rPr>
          <w:rFonts w:cs="Arial"/>
          <w:bCs/>
          <w:szCs w:val="20"/>
        </w:rPr>
        <w:t xml:space="preserve">Sirena mora generirati zvočni pritisk najmanj 117 </w:t>
      </w:r>
      <w:proofErr w:type="spellStart"/>
      <w:r w:rsidRPr="00160FCB">
        <w:rPr>
          <w:rFonts w:cs="Arial"/>
          <w:bCs/>
          <w:szCs w:val="20"/>
        </w:rPr>
        <w:t>dB</w:t>
      </w:r>
      <w:proofErr w:type="spellEnd"/>
      <w:r w:rsidRPr="00160FCB">
        <w:rPr>
          <w:rFonts w:cs="Arial"/>
          <w:bCs/>
          <w:szCs w:val="20"/>
        </w:rPr>
        <w:t xml:space="preserve">  na razdalji 1 m merjeno po krivulji C.</w:t>
      </w:r>
    </w:p>
    <w:p w:rsidR="00160FCB" w:rsidRPr="00E36FCE" w:rsidRDefault="00160FCB" w:rsidP="00DA4498">
      <w:pPr>
        <w:widowControl w:val="0"/>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E36FCE">
        <w:rPr>
          <w:rFonts w:cs="Arial"/>
          <w:bCs/>
          <w:szCs w:val="20"/>
        </w:rPr>
        <w:t>Vgraditi je potrebno zvočnik jakosti najmanj 200 W ali dva zvočnika jakosti najmanj 100 W</w:t>
      </w:r>
      <w:r w:rsidR="00146292" w:rsidRPr="00E36FCE">
        <w:rPr>
          <w:rFonts w:cs="Arial"/>
          <w:bCs/>
          <w:szCs w:val="20"/>
        </w:rPr>
        <w:t xml:space="preserve"> za masko vozila</w:t>
      </w:r>
      <w:r w:rsidR="00DA4498" w:rsidRPr="00E36FCE">
        <w:rPr>
          <w:rFonts w:cs="Arial"/>
          <w:bCs/>
          <w:szCs w:val="20"/>
        </w:rPr>
        <w:t xml:space="preserve"> oziroma na prednjem delu vozila z maksimalnim izkoristkom jakosti zvoka naprej tako, da med lijakom in sprednjim delom vozila ni večjih ovir. Oblika zvočnika mora biti prilagojena mestu montaže ponujenega tipa vozila.</w:t>
      </w:r>
    </w:p>
    <w:p w:rsidR="00160FCB" w:rsidRPr="00160FCB" w:rsidRDefault="00160FCB" w:rsidP="00160FCB">
      <w:pPr>
        <w:widowControl w:val="0"/>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E36FCE">
        <w:rPr>
          <w:rFonts w:cs="Arial"/>
          <w:bCs/>
          <w:szCs w:val="20"/>
        </w:rPr>
        <w:t>Moč sirenskega ojačevalnika mora biti prilagojena</w:t>
      </w:r>
      <w:r w:rsidRPr="00160FCB">
        <w:rPr>
          <w:rFonts w:cs="Arial"/>
          <w:bCs/>
          <w:szCs w:val="20"/>
        </w:rPr>
        <w:t xml:space="preserve"> zvočniku vgrajene zvočne signalizacije.</w:t>
      </w:r>
    </w:p>
    <w:p w:rsidR="00160FCB" w:rsidRPr="00DA4498" w:rsidRDefault="00160FCB" w:rsidP="0050374F">
      <w:pPr>
        <w:widowControl w:val="0"/>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DA4498">
        <w:rPr>
          <w:rFonts w:cs="Arial"/>
          <w:bCs/>
          <w:szCs w:val="20"/>
        </w:rPr>
        <w:t>Montaža naprave za dajanje zvočnih znakov in krmilne enote mora biti izvedena tako, da zunanji videz vozila ne sme kazati na to, da je v vozilo vgrajena naprava za dajanje zvočnih znakov.</w:t>
      </w:r>
    </w:p>
    <w:p w:rsidR="00160FCB" w:rsidRPr="00160FCB" w:rsidRDefault="00160FCB" w:rsidP="00160FCB">
      <w:pPr>
        <w:widowControl w:val="0"/>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160FCB">
        <w:rPr>
          <w:rFonts w:cs="Arial"/>
          <w:bCs/>
          <w:szCs w:val="20"/>
        </w:rPr>
        <w:t>Ohišje zvočnika mora biti iz kompozitnih materialov tako, da je preprečena oksidacija oziroma korozija na mestu montaže (glede na izvedbo). Kontakti zvočnika morajo biti v ohišju.</w:t>
      </w:r>
    </w:p>
    <w:p w:rsidR="00160FCB" w:rsidRPr="00160FCB" w:rsidRDefault="00160FCB" w:rsidP="00160FCB">
      <w:pPr>
        <w:widowControl w:val="0"/>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160FCB">
        <w:rPr>
          <w:rFonts w:cs="Arial"/>
          <w:bCs/>
          <w:szCs w:val="20"/>
        </w:rPr>
        <w:t>Sirena mora proizvajati najmanj 4 različne tone, obvezni so počasni, hitro zavijajoči ter dvotonski način, četrti ton je lahko poljubna kombinacija navedenih tonov ali ton, ki se sproži s pritiskom na stikalo.</w:t>
      </w:r>
    </w:p>
    <w:p w:rsidR="00160FCB" w:rsidRPr="00160FCB" w:rsidRDefault="00160FCB" w:rsidP="00160FCB">
      <w:pPr>
        <w:widowControl w:val="0"/>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160FCB">
        <w:rPr>
          <w:rFonts w:cs="Arial"/>
          <w:bCs/>
          <w:szCs w:val="20"/>
        </w:rPr>
        <w:t xml:space="preserve">Možnost spremembe tona ob vklopljenem tonu s pritiskom na stikalo </w:t>
      </w:r>
    </w:p>
    <w:p w:rsidR="00160FCB" w:rsidRPr="00160FCB" w:rsidRDefault="00160FCB" w:rsidP="00160FCB">
      <w:pPr>
        <w:widowControl w:val="0"/>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160FCB">
        <w:rPr>
          <w:rFonts w:cs="Arial"/>
          <w:bCs/>
          <w:szCs w:val="20"/>
        </w:rPr>
        <w:t xml:space="preserve">Krmilna enota mora imeti dve osvetljeni stikali za ločen vklop svetil ter stikalo (preklopnik) za izbor </w:t>
      </w:r>
      <w:r w:rsidRPr="00160FCB">
        <w:rPr>
          <w:rFonts w:cs="Arial"/>
          <w:bCs/>
          <w:szCs w:val="20"/>
        </w:rPr>
        <w:lastRenderedPageBreak/>
        <w:t>tonov sirene.</w:t>
      </w:r>
    </w:p>
    <w:p w:rsidR="00160FCB" w:rsidRPr="00160FCB" w:rsidRDefault="00160FCB" w:rsidP="00160FCB">
      <w:pPr>
        <w:widowControl w:val="0"/>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160FCB">
        <w:rPr>
          <w:rFonts w:cs="Arial"/>
          <w:bCs/>
          <w:szCs w:val="20"/>
        </w:rPr>
        <w:t>Krmilna enota je montirana na primerno mesto po dogovoru z naročnikom-uporabnikom.</w:t>
      </w:r>
    </w:p>
    <w:p w:rsidR="00160FCB" w:rsidRPr="00160FCB" w:rsidRDefault="00160FCB" w:rsidP="00160FCB">
      <w:pPr>
        <w:widowControl w:val="0"/>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160FCB">
        <w:rPr>
          <w:rFonts w:cs="Arial"/>
          <w:bCs/>
          <w:szCs w:val="20"/>
        </w:rPr>
        <w:t>Z vklopom tona sirene se morajo avtomatsko vključiti vse signalizacijske svetilke na vozilu.</w:t>
      </w:r>
    </w:p>
    <w:p w:rsidR="00160FCB" w:rsidRPr="00160FCB" w:rsidRDefault="00160FCB" w:rsidP="00160FCB">
      <w:pPr>
        <w:widowControl w:val="0"/>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160FCB">
        <w:rPr>
          <w:rFonts w:cs="Arial"/>
          <w:bCs/>
          <w:szCs w:val="20"/>
        </w:rPr>
        <w:t>V komandno enoto zvočni svetlobne signalizacije mora biti integrirana govorna naprava.</w:t>
      </w:r>
    </w:p>
    <w:p w:rsidR="00160FCB" w:rsidRPr="00160FCB" w:rsidRDefault="00160FCB" w:rsidP="00160FCB">
      <w:pPr>
        <w:widowControl w:val="0"/>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160FCB">
        <w:rPr>
          <w:rFonts w:cs="Arial"/>
          <w:bCs/>
          <w:szCs w:val="20"/>
        </w:rPr>
        <w:t>Krmilna enota mora imeti možnost regulacije jakosti zvoka govorne naprave.</w:t>
      </w:r>
    </w:p>
    <w:p w:rsidR="00160FCB" w:rsidRPr="00160FCB" w:rsidRDefault="00160FCB" w:rsidP="00160FCB">
      <w:pPr>
        <w:widowControl w:val="0"/>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160FCB">
        <w:rPr>
          <w:rFonts w:cs="Arial"/>
          <w:bCs/>
          <w:szCs w:val="20"/>
        </w:rPr>
        <w:t>Napajalna napetost sirenskega ojačevalnika je 12 V.</w:t>
      </w:r>
    </w:p>
    <w:p w:rsidR="00160FCB" w:rsidRPr="00160FCB" w:rsidRDefault="00160FCB" w:rsidP="00160FCB">
      <w:pPr>
        <w:widowControl w:val="0"/>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160FCB">
        <w:rPr>
          <w:rFonts w:cs="Arial"/>
          <w:bCs/>
          <w:szCs w:val="20"/>
        </w:rPr>
        <w:t>Sirenski ojačevalnik mora delovati v pogojih zvišane/znižane napetosti v mejah 90% do 115% nazivne napetosti.</w:t>
      </w:r>
    </w:p>
    <w:p w:rsidR="00160FCB" w:rsidRPr="00160FCB" w:rsidRDefault="00160FCB" w:rsidP="00160FCB">
      <w:pPr>
        <w:widowControl w:val="0"/>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160FCB">
        <w:rPr>
          <w:rFonts w:cs="Arial"/>
          <w:bCs/>
          <w:szCs w:val="20"/>
        </w:rPr>
        <w:t>Sirene in govorna naprava morajo delovati v temperaturnem območju od najmanj –20 0C do najmanj + 50 0C.</w:t>
      </w:r>
    </w:p>
    <w:p w:rsidR="00160FCB" w:rsidRPr="00160FCB" w:rsidRDefault="00160FCB" w:rsidP="00160FCB">
      <w:pPr>
        <w:widowControl w:val="0"/>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160FCB">
        <w:rPr>
          <w:rFonts w:cs="Arial"/>
          <w:bCs/>
          <w:szCs w:val="20"/>
        </w:rPr>
        <w:t>K ponudbi je ponudnik – izvajalec dolžan priložiti CE certifikat oziroma izjavo o skladnosti in dokazno listino o nemotenem delovanju s TETRA radijsko postajo (napravi se ne smete medsebojno motiti).</w:t>
      </w:r>
    </w:p>
    <w:p w:rsidR="00160FCB" w:rsidRPr="00160FCB" w:rsidRDefault="00160FCB" w:rsidP="00160FCB">
      <w:pPr>
        <w:ind w:left="360"/>
        <w:contextualSpacing/>
        <w:rPr>
          <w:rFonts w:cs="Arial"/>
          <w:color w:val="000000"/>
          <w:szCs w:val="20"/>
          <w:lang w:eastAsia="en-US"/>
        </w:rPr>
      </w:pPr>
    </w:p>
    <w:p w:rsidR="00160FCB" w:rsidRPr="00160FCB" w:rsidRDefault="00160FCB" w:rsidP="00160FCB">
      <w:pPr>
        <w:tabs>
          <w:tab w:val="left" w:pos="426"/>
          <w:tab w:val="left" w:pos="2160"/>
          <w:tab w:val="left" w:pos="2880"/>
          <w:tab w:val="left" w:pos="3600"/>
          <w:tab w:val="left" w:pos="4320"/>
          <w:tab w:val="left" w:pos="5040"/>
          <w:tab w:val="left" w:pos="5760"/>
          <w:tab w:val="left" w:pos="6480"/>
          <w:tab w:val="left" w:pos="7200"/>
          <w:tab w:val="left" w:pos="7920"/>
        </w:tabs>
        <w:rPr>
          <w:rFonts w:eastAsiaTheme="minorHAnsi" w:cs="Arial"/>
          <w:szCs w:val="20"/>
          <w:lang w:eastAsia="en-US"/>
        </w:rPr>
      </w:pPr>
      <w:r w:rsidRPr="00160FCB">
        <w:rPr>
          <w:rFonts w:eastAsiaTheme="minorHAnsi" w:cs="Arial"/>
          <w:szCs w:val="20"/>
          <w:lang w:eastAsia="en-US"/>
        </w:rPr>
        <w:t>Vsa svetlobna in zvočna signalizacija mora biti v vozilo vgrajena čim bolj neopazno.</w:t>
      </w:r>
    </w:p>
    <w:p w:rsidR="00160FCB" w:rsidRPr="00160FCB" w:rsidRDefault="00160FCB" w:rsidP="00160FCB">
      <w:pPr>
        <w:tabs>
          <w:tab w:val="left" w:pos="426"/>
          <w:tab w:val="left" w:pos="2160"/>
          <w:tab w:val="left" w:pos="2880"/>
          <w:tab w:val="left" w:pos="3600"/>
          <w:tab w:val="left" w:pos="4320"/>
          <w:tab w:val="left" w:pos="5040"/>
          <w:tab w:val="left" w:pos="5760"/>
          <w:tab w:val="left" w:pos="6480"/>
          <w:tab w:val="left" w:pos="7200"/>
          <w:tab w:val="left" w:pos="7920"/>
        </w:tabs>
        <w:rPr>
          <w:rFonts w:eastAsiaTheme="minorHAnsi" w:cs="Arial"/>
          <w:szCs w:val="20"/>
          <w:lang w:eastAsia="en-US"/>
        </w:rPr>
      </w:pPr>
    </w:p>
    <w:p w:rsidR="00160FCB" w:rsidRPr="00160FCB" w:rsidRDefault="00160FCB" w:rsidP="00160FCB">
      <w:pPr>
        <w:tabs>
          <w:tab w:val="left" w:pos="851"/>
        </w:tabs>
        <w:rPr>
          <w:rFonts w:eastAsiaTheme="minorHAnsi" w:cs="Arial"/>
          <w:szCs w:val="20"/>
          <w:lang w:eastAsia="en-US"/>
        </w:rPr>
      </w:pPr>
      <w:r w:rsidRPr="00160FCB">
        <w:rPr>
          <w:rFonts w:eastAsiaTheme="minorHAnsi" w:cs="Arial"/>
          <w:szCs w:val="20"/>
          <w:lang w:eastAsia="en-US"/>
        </w:rPr>
        <w:t xml:space="preserve">Vsa napeljava za zvočno in svetlobno signalizacijo ter druga napeljava, ki je vezana na dodatni akumulator mora biti vgrajena strokovno in po standardih stroke. Vsak porabnik mora imeti svojo varovalko in ustrezno  vidno označbo na katerega porabnika se nanaša. </w:t>
      </w:r>
    </w:p>
    <w:p w:rsidR="00160FCB" w:rsidRPr="00160FCB" w:rsidRDefault="00160FCB" w:rsidP="00160FCB">
      <w:pPr>
        <w:rPr>
          <w:rFonts w:eastAsiaTheme="minorHAnsi" w:cs="Arial"/>
          <w:szCs w:val="20"/>
          <w:lang w:eastAsia="en-US"/>
        </w:rPr>
      </w:pPr>
    </w:p>
    <w:p w:rsidR="00160FCB" w:rsidRPr="00160FCB" w:rsidRDefault="00160FCB" w:rsidP="00160FCB">
      <w:pPr>
        <w:tabs>
          <w:tab w:val="left" w:pos="1440"/>
          <w:tab w:val="left" w:pos="2160"/>
          <w:tab w:val="left" w:pos="2880"/>
          <w:tab w:val="left" w:pos="3600"/>
          <w:tab w:val="left" w:pos="4320"/>
          <w:tab w:val="left" w:pos="5040"/>
          <w:tab w:val="left" w:pos="5760"/>
          <w:tab w:val="left" w:pos="6480"/>
          <w:tab w:val="left" w:pos="7200"/>
          <w:tab w:val="left" w:pos="7920"/>
        </w:tabs>
        <w:rPr>
          <w:rFonts w:eastAsiaTheme="minorHAnsi" w:cs="Arial"/>
          <w:szCs w:val="20"/>
          <w:lang w:eastAsia="en-US"/>
        </w:rPr>
      </w:pPr>
      <w:r w:rsidRPr="00160FCB">
        <w:rPr>
          <w:rFonts w:eastAsiaTheme="minorHAnsi" w:cs="Arial"/>
          <w:szCs w:val="20"/>
          <w:lang w:eastAsia="en-US"/>
        </w:rPr>
        <w:t>Pred montažo dodatne opreme obvezen posvet z naročnikom – uporabnikom.</w:t>
      </w:r>
    </w:p>
    <w:p w:rsidR="00160FCB" w:rsidRPr="00160FCB" w:rsidRDefault="00160FCB" w:rsidP="00160FCB">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b/>
          <w:szCs w:val="20"/>
          <w:lang w:eastAsia="en-US"/>
        </w:rPr>
      </w:pPr>
    </w:p>
    <w:p w:rsidR="00160FCB" w:rsidRPr="00160FCB" w:rsidRDefault="00160FCB" w:rsidP="00160FCB">
      <w:pPr>
        <w:tabs>
          <w:tab w:val="left" w:pos="1440"/>
          <w:tab w:val="left" w:pos="2160"/>
          <w:tab w:val="left" w:pos="2880"/>
          <w:tab w:val="left" w:pos="3600"/>
          <w:tab w:val="left" w:pos="4320"/>
          <w:tab w:val="left" w:pos="5040"/>
          <w:tab w:val="left" w:pos="5760"/>
          <w:tab w:val="left" w:pos="6480"/>
          <w:tab w:val="left" w:pos="7200"/>
          <w:tab w:val="left" w:pos="7920"/>
        </w:tabs>
        <w:rPr>
          <w:rFonts w:cs="Arial"/>
          <w:b/>
          <w:bCs/>
          <w:szCs w:val="20"/>
        </w:rPr>
      </w:pPr>
      <w:r w:rsidRPr="00160FCB">
        <w:rPr>
          <w:rFonts w:cs="Arial"/>
          <w:b/>
          <w:bCs/>
          <w:szCs w:val="20"/>
        </w:rPr>
        <w:t xml:space="preserve">ROČNI AKUMULATORSKI LED SVETILKI S POLNILCEM </w:t>
      </w:r>
    </w:p>
    <w:p w:rsidR="00160FCB" w:rsidRPr="00160FCB" w:rsidRDefault="00160FCB" w:rsidP="00160FCB">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160FCB">
        <w:rPr>
          <w:rFonts w:cs="Arial"/>
          <w:bCs/>
          <w:szCs w:val="20"/>
        </w:rPr>
        <w:t xml:space="preserve">Kompaktna izvedba. </w:t>
      </w:r>
    </w:p>
    <w:p w:rsidR="00160FCB" w:rsidRPr="00160FCB" w:rsidRDefault="00160FCB" w:rsidP="00160FCB">
      <w:pPr>
        <w:numPr>
          <w:ilvl w:val="0"/>
          <w:numId w:val="12"/>
        </w:numPr>
        <w:tabs>
          <w:tab w:val="left" w:pos="709"/>
        </w:tabs>
        <w:contextualSpacing/>
        <w:jc w:val="left"/>
        <w:rPr>
          <w:rFonts w:cs="Arial"/>
          <w:bCs/>
          <w:szCs w:val="20"/>
        </w:rPr>
      </w:pPr>
      <w:r w:rsidRPr="00160FCB">
        <w:rPr>
          <w:rFonts w:cs="Arial"/>
          <w:bCs/>
          <w:szCs w:val="20"/>
        </w:rPr>
        <w:t xml:space="preserve">Lastno napajanje. </w:t>
      </w:r>
    </w:p>
    <w:p w:rsidR="00160FCB" w:rsidRPr="00160FCB" w:rsidRDefault="00160FCB" w:rsidP="00160FCB">
      <w:pPr>
        <w:numPr>
          <w:ilvl w:val="0"/>
          <w:numId w:val="12"/>
        </w:numPr>
        <w:tabs>
          <w:tab w:val="left" w:pos="709"/>
        </w:tabs>
        <w:contextualSpacing/>
        <w:jc w:val="left"/>
        <w:rPr>
          <w:rFonts w:cs="Arial"/>
          <w:bCs/>
          <w:szCs w:val="20"/>
        </w:rPr>
      </w:pPr>
      <w:r w:rsidRPr="00160FCB">
        <w:rPr>
          <w:rFonts w:cs="Arial"/>
          <w:bCs/>
          <w:szCs w:val="20"/>
        </w:rPr>
        <w:t>Možnost zamenjave akumulatorja oziroma baterijskih vložkov.</w:t>
      </w:r>
    </w:p>
    <w:p w:rsidR="00160FCB" w:rsidRPr="00160FCB" w:rsidRDefault="00160FCB" w:rsidP="00160FCB">
      <w:pPr>
        <w:numPr>
          <w:ilvl w:val="0"/>
          <w:numId w:val="12"/>
        </w:numPr>
        <w:tabs>
          <w:tab w:val="left" w:pos="709"/>
        </w:tabs>
        <w:contextualSpacing/>
        <w:jc w:val="left"/>
        <w:rPr>
          <w:rFonts w:cs="Arial"/>
          <w:bCs/>
          <w:szCs w:val="20"/>
        </w:rPr>
      </w:pPr>
      <w:r w:rsidRPr="00160FCB">
        <w:rPr>
          <w:rFonts w:cs="Arial"/>
          <w:bCs/>
          <w:szCs w:val="20"/>
        </w:rPr>
        <w:t>Priročna oblika.</w:t>
      </w:r>
    </w:p>
    <w:p w:rsidR="00160FCB" w:rsidRPr="00160FCB" w:rsidRDefault="00160FCB" w:rsidP="00160FCB">
      <w:pPr>
        <w:numPr>
          <w:ilvl w:val="0"/>
          <w:numId w:val="12"/>
        </w:numPr>
        <w:tabs>
          <w:tab w:val="left" w:pos="709"/>
        </w:tabs>
        <w:contextualSpacing/>
        <w:jc w:val="left"/>
        <w:rPr>
          <w:rFonts w:cs="Arial"/>
          <w:bCs/>
          <w:szCs w:val="20"/>
        </w:rPr>
      </w:pPr>
      <w:r w:rsidRPr="00160FCB">
        <w:rPr>
          <w:rFonts w:cs="Arial"/>
          <w:bCs/>
          <w:szCs w:val="20"/>
        </w:rPr>
        <w:t xml:space="preserve">Možnost namestitve in nošnje na službenem pasu. </w:t>
      </w:r>
    </w:p>
    <w:p w:rsidR="00160FCB" w:rsidRPr="00160FCB" w:rsidRDefault="00160FCB" w:rsidP="00160FCB">
      <w:pPr>
        <w:numPr>
          <w:ilvl w:val="0"/>
          <w:numId w:val="12"/>
        </w:numPr>
        <w:tabs>
          <w:tab w:val="left" w:pos="709"/>
        </w:tabs>
        <w:contextualSpacing/>
        <w:jc w:val="left"/>
        <w:rPr>
          <w:rFonts w:cs="Arial"/>
          <w:bCs/>
          <w:szCs w:val="20"/>
        </w:rPr>
      </w:pPr>
      <w:r w:rsidRPr="00160FCB">
        <w:rPr>
          <w:rFonts w:cs="Arial"/>
          <w:bCs/>
          <w:szCs w:val="20"/>
        </w:rPr>
        <w:t>Odpornost na udarce.</w:t>
      </w:r>
    </w:p>
    <w:p w:rsidR="00160FCB" w:rsidRPr="00160FCB" w:rsidRDefault="00160FCB" w:rsidP="00160FCB">
      <w:pPr>
        <w:numPr>
          <w:ilvl w:val="0"/>
          <w:numId w:val="12"/>
        </w:numPr>
        <w:tabs>
          <w:tab w:val="left" w:pos="709"/>
        </w:tabs>
        <w:contextualSpacing/>
        <w:jc w:val="left"/>
        <w:rPr>
          <w:rFonts w:cs="Arial"/>
          <w:bCs/>
          <w:szCs w:val="20"/>
        </w:rPr>
      </w:pPr>
      <w:r w:rsidRPr="00160FCB">
        <w:rPr>
          <w:rFonts w:cs="Arial"/>
          <w:bCs/>
          <w:szCs w:val="20"/>
        </w:rPr>
        <w:t>Možnost kombiniranega polnjenja na 220 V in 12 V.</w:t>
      </w:r>
    </w:p>
    <w:p w:rsidR="00C17974" w:rsidRDefault="00C17974" w:rsidP="00160FCB">
      <w:pPr>
        <w:tabs>
          <w:tab w:val="left" w:pos="709"/>
        </w:tabs>
        <w:rPr>
          <w:rFonts w:cs="Arial"/>
          <w:b/>
          <w:bCs/>
          <w:szCs w:val="20"/>
        </w:rPr>
      </w:pPr>
    </w:p>
    <w:p w:rsidR="00160FCB" w:rsidRPr="00160FCB" w:rsidRDefault="00C17974" w:rsidP="00160FCB">
      <w:pPr>
        <w:tabs>
          <w:tab w:val="left" w:pos="709"/>
        </w:tabs>
        <w:rPr>
          <w:rFonts w:cs="Arial"/>
          <w:b/>
          <w:bCs/>
          <w:szCs w:val="20"/>
        </w:rPr>
      </w:pPr>
      <w:r>
        <w:rPr>
          <w:rFonts w:cs="Arial"/>
          <w:b/>
          <w:bCs/>
          <w:szCs w:val="20"/>
        </w:rPr>
        <w:t xml:space="preserve">       </w:t>
      </w:r>
      <w:r w:rsidR="00160FCB" w:rsidRPr="00160FCB">
        <w:rPr>
          <w:rFonts w:cs="Arial"/>
          <w:b/>
          <w:bCs/>
          <w:szCs w:val="20"/>
        </w:rPr>
        <w:t>Dodatne zahteve:</w:t>
      </w:r>
    </w:p>
    <w:p w:rsidR="00160FCB" w:rsidRPr="00160FCB" w:rsidRDefault="00160FCB" w:rsidP="00160FCB">
      <w:pPr>
        <w:numPr>
          <w:ilvl w:val="0"/>
          <w:numId w:val="8"/>
        </w:numPr>
        <w:contextualSpacing/>
        <w:jc w:val="left"/>
        <w:rPr>
          <w:rFonts w:cs="Arial"/>
          <w:bCs/>
          <w:szCs w:val="20"/>
        </w:rPr>
      </w:pPr>
      <w:r w:rsidRPr="00160FCB">
        <w:rPr>
          <w:rFonts w:cs="Arial"/>
          <w:bCs/>
          <w:szCs w:val="20"/>
        </w:rPr>
        <w:t xml:space="preserve">Ročna akumulatorska svetilka v LED izvedbi. </w:t>
      </w:r>
    </w:p>
    <w:p w:rsidR="00160FCB" w:rsidRPr="00160FCB" w:rsidRDefault="00160FCB" w:rsidP="00160FCB">
      <w:pPr>
        <w:numPr>
          <w:ilvl w:val="0"/>
          <w:numId w:val="8"/>
        </w:numPr>
        <w:contextualSpacing/>
        <w:jc w:val="left"/>
        <w:rPr>
          <w:rFonts w:cs="Arial"/>
          <w:bCs/>
          <w:szCs w:val="20"/>
        </w:rPr>
      </w:pPr>
      <w:r w:rsidRPr="00160FCB">
        <w:rPr>
          <w:rFonts w:cs="Arial"/>
          <w:bCs/>
          <w:szCs w:val="20"/>
        </w:rPr>
        <w:t>Ohišje svetilke izdelano iz kompaktne aluminij (</w:t>
      </w:r>
      <w:proofErr w:type="spellStart"/>
      <w:r w:rsidRPr="00160FCB">
        <w:rPr>
          <w:rFonts w:cs="Arial"/>
          <w:bCs/>
          <w:szCs w:val="20"/>
        </w:rPr>
        <w:t>Alu</w:t>
      </w:r>
      <w:proofErr w:type="spellEnd"/>
      <w:r w:rsidRPr="00160FCB">
        <w:rPr>
          <w:rFonts w:cs="Arial"/>
          <w:bCs/>
          <w:szCs w:val="20"/>
        </w:rPr>
        <w:t>) zlitine, z zunanje strani je obdelana v črni barvi</w:t>
      </w:r>
    </w:p>
    <w:p w:rsidR="00160FCB" w:rsidRPr="00160FCB" w:rsidRDefault="00160FCB" w:rsidP="00160FCB">
      <w:pPr>
        <w:numPr>
          <w:ilvl w:val="0"/>
          <w:numId w:val="8"/>
        </w:numPr>
        <w:contextualSpacing/>
        <w:jc w:val="left"/>
        <w:rPr>
          <w:rFonts w:cs="Arial"/>
          <w:bCs/>
          <w:szCs w:val="20"/>
        </w:rPr>
      </w:pPr>
      <w:r w:rsidRPr="00160FCB">
        <w:rPr>
          <w:rFonts w:cs="Arial"/>
          <w:bCs/>
          <w:szCs w:val="20"/>
        </w:rPr>
        <w:t>Steklo na svetilki je odporno na praske.</w:t>
      </w:r>
    </w:p>
    <w:p w:rsidR="00160FCB" w:rsidRPr="00160FCB" w:rsidRDefault="00160FCB" w:rsidP="00160FCB">
      <w:pPr>
        <w:numPr>
          <w:ilvl w:val="0"/>
          <w:numId w:val="8"/>
        </w:numPr>
        <w:contextualSpacing/>
        <w:jc w:val="left"/>
        <w:rPr>
          <w:rFonts w:cs="Arial"/>
          <w:bCs/>
          <w:szCs w:val="20"/>
        </w:rPr>
      </w:pPr>
      <w:r w:rsidRPr="00160FCB">
        <w:rPr>
          <w:rFonts w:cs="Arial"/>
          <w:bCs/>
          <w:szCs w:val="20"/>
        </w:rPr>
        <w:t>Ohišje svetilke je odporno na udarce ter vodotesno (najmanj stopnjo zaščite IPX-4 po mednarodnem standardu IEC 60529).</w:t>
      </w:r>
    </w:p>
    <w:p w:rsidR="00160FCB" w:rsidRPr="00160FCB" w:rsidRDefault="00160FCB" w:rsidP="00160FCB">
      <w:pPr>
        <w:numPr>
          <w:ilvl w:val="0"/>
          <w:numId w:val="8"/>
        </w:numPr>
        <w:contextualSpacing/>
        <w:jc w:val="left"/>
        <w:rPr>
          <w:rFonts w:cs="Arial"/>
          <w:bCs/>
          <w:szCs w:val="20"/>
        </w:rPr>
      </w:pPr>
      <w:r w:rsidRPr="00160FCB">
        <w:rPr>
          <w:rFonts w:cs="Arial"/>
          <w:bCs/>
          <w:szCs w:val="20"/>
        </w:rPr>
        <w:t>Dolžina svetilke med 16 in 20 cm.</w:t>
      </w:r>
    </w:p>
    <w:p w:rsidR="00160FCB" w:rsidRPr="00160FCB" w:rsidRDefault="00160FCB" w:rsidP="00160FCB">
      <w:pPr>
        <w:numPr>
          <w:ilvl w:val="0"/>
          <w:numId w:val="8"/>
        </w:numPr>
        <w:contextualSpacing/>
        <w:jc w:val="left"/>
        <w:rPr>
          <w:rFonts w:cs="Arial"/>
          <w:bCs/>
          <w:szCs w:val="20"/>
        </w:rPr>
      </w:pPr>
      <w:r w:rsidRPr="00160FCB">
        <w:rPr>
          <w:rFonts w:cs="Arial"/>
          <w:bCs/>
          <w:szCs w:val="20"/>
        </w:rPr>
        <w:t>Teža svetilke, brez baterijskega vložka je največ 300 g.</w:t>
      </w:r>
    </w:p>
    <w:p w:rsidR="00160FCB" w:rsidRPr="00160FCB" w:rsidRDefault="00160FCB" w:rsidP="00160FCB">
      <w:pPr>
        <w:numPr>
          <w:ilvl w:val="0"/>
          <w:numId w:val="8"/>
        </w:numPr>
        <w:contextualSpacing/>
        <w:jc w:val="left"/>
        <w:rPr>
          <w:rFonts w:cs="Arial"/>
          <w:bCs/>
          <w:szCs w:val="20"/>
        </w:rPr>
      </w:pPr>
      <w:r w:rsidRPr="00160FCB">
        <w:rPr>
          <w:rFonts w:cs="Arial"/>
          <w:bCs/>
          <w:szCs w:val="20"/>
        </w:rPr>
        <w:t>Svetilka je na površini, na mestu prijema, protizdrsno obdelana.</w:t>
      </w:r>
    </w:p>
    <w:p w:rsidR="00160FCB" w:rsidRPr="00160FCB" w:rsidRDefault="00160FCB" w:rsidP="00160FCB">
      <w:pPr>
        <w:numPr>
          <w:ilvl w:val="0"/>
          <w:numId w:val="8"/>
        </w:numPr>
        <w:contextualSpacing/>
        <w:jc w:val="left"/>
        <w:rPr>
          <w:rFonts w:cs="Arial"/>
          <w:bCs/>
          <w:szCs w:val="20"/>
        </w:rPr>
      </w:pPr>
      <w:r w:rsidRPr="00160FCB">
        <w:rPr>
          <w:rFonts w:cs="Arial"/>
          <w:bCs/>
          <w:szCs w:val="20"/>
        </w:rPr>
        <w:t>Svetilka ima vgrajeno eno ali več LED diod.</w:t>
      </w:r>
    </w:p>
    <w:p w:rsidR="00160FCB" w:rsidRPr="00160FCB" w:rsidRDefault="00160FCB" w:rsidP="00160FCB">
      <w:pPr>
        <w:numPr>
          <w:ilvl w:val="0"/>
          <w:numId w:val="8"/>
        </w:numPr>
        <w:contextualSpacing/>
        <w:jc w:val="left"/>
        <w:rPr>
          <w:rFonts w:cs="Arial"/>
          <w:bCs/>
          <w:szCs w:val="20"/>
        </w:rPr>
      </w:pPr>
      <w:r w:rsidRPr="00160FCB">
        <w:rPr>
          <w:rFonts w:cs="Arial"/>
          <w:bCs/>
          <w:szCs w:val="20"/>
        </w:rPr>
        <w:t>Življenjska doba LED diod je najmanj 50.000 ur.</w:t>
      </w:r>
    </w:p>
    <w:p w:rsidR="00160FCB" w:rsidRPr="00160FCB" w:rsidRDefault="00160FCB" w:rsidP="00160FCB">
      <w:pPr>
        <w:numPr>
          <w:ilvl w:val="0"/>
          <w:numId w:val="8"/>
        </w:numPr>
        <w:contextualSpacing/>
        <w:jc w:val="left"/>
        <w:rPr>
          <w:rFonts w:cs="Arial"/>
          <w:bCs/>
          <w:szCs w:val="20"/>
        </w:rPr>
      </w:pPr>
      <w:r w:rsidRPr="00160FCB">
        <w:rPr>
          <w:rFonts w:cs="Arial"/>
          <w:bCs/>
          <w:szCs w:val="20"/>
        </w:rPr>
        <w:t>Svetlobni tok najmanj 400 lumnov (</w:t>
      </w:r>
      <w:proofErr w:type="spellStart"/>
      <w:r w:rsidRPr="00160FCB">
        <w:rPr>
          <w:rFonts w:cs="Arial"/>
          <w:bCs/>
          <w:szCs w:val="20"/>
        </w:rPr>
        <w:t>lm</w:t>
      </w:r>
      <w:proofErr w:type="spellEnd"/>
      <w:r w:rsidRPr="00160FCB">
        <w:rPr>
          <w:rFonts w:cs="Arial"/>
          <w:bCs/>
          <w:szCs w:val="20"/>
        </w:rPr>
        <w:t>) pri najvišji svetilnosti, svetilka mora imeti več različnih stopenj svetilnosti.</w:t>
      </w:r>
    </w:p>
    <w:p w:rsidR="00160FCB" w:rsidRPr="00160FCB" w:rsidRDefault="00160FCB" w:rsidP="00160FCB">
      <w:pPr>
        <w:numPr>
          <w:ilvl w:val="0"/>
          <w:numId w:val="8"/>
        </w:numPr>
        <w:contextualSpacing/>
        <w:jc w:val="left"/>
        <w:rPr>
          <w:rFonts w:cs="Arial"/>
          <w:bCs/>
          <w:szCs w:val="20"/>
        </w:rPr>
      </w:pPr>
      <w:r w:rsidRPr="00160FCB">
        <w:rPr>
          <w:rFonts w:cs="Arial"/>
          <w:bCs/>
          <w:szCs w:val="20"/>
        </w:rPr>
        <w:t>Svetilka mora omogočati utripanje (stroboskop)</w:t>
      </w:r>
    </w:p>
    <w:p w:rsidR="00160FCB" w:rsidRPr="00160FCB" w:rsidRDefault="00160FCB" w:rsidP="00160FCB">
      <w:pPr>
        <w:numPr>
          <w:ilvl w:val="0"/>
          <w:numId w:val="8"/>
        </w:numPr>
        <w:contextualSpacing/>
        <w:jc w:val="left"/>
        <w:rPr>
          <w:rFonts w:cs="Arial"/>
          <w:bCs/>
          <w:szCs w:val="20"/>
        </w:rPr>
      </w:pPr>
      <w:r w:rsidRPr="00160FCB">
        <w:rPr>
          <w:rFonts w:cs="Arial"/>
          <w:bCs/>
          <w:szCs w:val="20"/>
        </w:rPr>
        <w:t xml:space="preserve">Vrsta napajanja – izmenljiva Li-lon baterija z zaščito pred prenapolnjenem, </w:t>
      </w:r>
      <w:proofErr w:type="spellStart"/>
      <w:r w:rsidRPr="00160FCB">
        <w:rPr>
          <w:rFonts w:cs="Arial"/>
          <w:bCs/>
          <w:szCs w:val="20"/>
        </w:rPr>
        <w:t>predizpraznjenjem</w:t>
      </w:r>
      <w:proofErr w:type="spellEnd"/>
      <w:r w:rsidRPr="00160FCB">
        <w:rPr>
          <w:rFonts w:cs="Arial"/>
          <w:bCs/>
          <w:szCs w:val="20"/>
        </w:rPr>
        <w:t xml:space="preserve"> in kratkim stikom.</w:t>
      </w:r>
    </w:p>
    <w:p w:rsidR="00160FCB" w:rsidRPr="00160FCB" w:rsidRDefault="00160FCB" w:rsidP="00160FCB">
      <w:pPr>
        <w:numPr>
          <w:ilvl w:val="0"/>
          <w:numId w:val="8"/>
        </w:numPr>
        <w:contextualSpacing/>
        <w:jc w:val="left"/>
        <w:rPr>
          <w:rFonts w:cs="Arial"/>
          <w:bCs/>
          <w:szCs w:val="20"/>
        </w:rPr>
      </w:pPr>
      <w:r w:rsidRPr="00160FCB">
        <w:rPr>
          <w:rFonts w:cs="Arial"/>
          <w:bCs/>
          <w:szCs w:val="20"/>
        </w:rPr>
        <w:t>Svetilka mora omogočati najmanj 1 uro neprekinjene uporabe na najvišji svetilnosti.</w:t>
      </w:r>
    </w:p>
    <w:p w:rsidR="00160FCB" w:rsidRPr="00160FCB" w:rsidRDefault="00160FCB" w:rsidP="00160FCB">
      <w:pPr>
        <w:numPr>
          <w:ilvl w:val="0"/>
          <w:numId w:val="8"/>
        </w:numPr>
        <w:contextualSpacing/>
        <w:jc w:val="left"/>
        <w:rPr>
          <w:rFonts w:cs="Arial"/>
          <w:bCs/>
          <w:szCs w:val="20"/>
        </w:rPr>
      </w:pPr>
      <w:r w:rsidRPr="00160FCB">
        <w:rPr>
          <w:rFonts w:cs="Arial"/>
          <w:bCs/>
          <w:szCs w:val="20"/>
        </w:rPr>
        <w:t>Vsi vgrajeni elementi v svetilki morajo biti izdelani iz nerjavnih materialov (za ohišje je razvidno iz prve alineje, ostali vgrajeni deli so lahko iz plastičnih ali drugih nerjavnih materialov, lahko so tudi galvansko zaščiteni (nikljani).</w:t>
      </w:r>
    </w:p>
    <w:p w:rsidR="00160FCB" w:rsidRPr="00160FCB" w:rsidRDefault="00160FCB" w:rsidP="00160FCB">
      <w:pPr>
        <w:numPr>
          <w:ilvl w:val="0"/>
          <w:numId w:val="8"/>
        </w:numPr>
        <w:contextualSpacing/>
        <w:jc w:val="left"/>
        <w:rPr>
          <w:rFonts w:cs="Arial"/>
          <w:bCs/>
          <w:szCs w:val="20"/>
        </w:rPr>
      </w:pPr>
      <w:r w:rsidRPr="00160FCB">
        <w:rPr>
          <w:rFonts w:cs="Arial"/>
          <w:bCs/>
          <w:szCs w:val="20"/>
        </w:rPr>
        <w:t>Možnost da se svetilka s pomočjo nosilca namestiti na službenem pasu (širina službenega pasu 55 mm).</w:t>
      </w:r>
    </w:p>
    <w:p w:rsidR="00160FCB" w:rsidRPr="00160FCB" w:rsidRDefault="00160FCB" w:rsidP="00160FCB">
      <w:pPr>
        <w:numPr>
          <w:ilvl w:val="0"/>
          <w:numId w:val="8"/>
        </w:numPr>
        <w:contextualSpacing/>
        <w:jc w:val="left"/>
        <w:rPr>
          <w:rFonts w:cs="Arial"/>
          <w:bCs/>
          <w:szCs w:val="20"/>
        </w:rPr>
      </w:pPr>
      <w:r w:rsidRPr="00160FCB">
        <w:rPr>
          <w:rFonts w:cs="Arial"/>
          <w:bCs/>
          <w:szCs w:val="20"/>
        </w:rPr>
        <w:t>V kompletu s svetilko je posebno držalo z indikatorjem polnjenja, ki omogoča kombinirano polnjenje preko držala svetilke ter adapter za polnjenje na 220 V in priključek za polnjenje v vozilu na 12 V (priklop na avtomobilski vžigalnik).</w:t>
      </w:r>
    </w:p>
    <w:p w:rsidR="00160FCB" w:rsidRPr="00160FCB" w:rsidRDefault="00160FCB" w:rsidP="00160FCB">
      <w:pPr>
        <w:numPr>
          <w:ilvl w:val="0"/>
          <w:numId w:val="8"/>
        </w:numPr>
        <w:contextualSpacing/>
        <w:jc w:val="left"/>
        <w:rPr>
          <w:rFonts w:cs="Arial"/>
          <w:bCs/>
          <w:szCs w:val="20"/>
        </w:rPr>
      </w:pPr>
      <w:r w:rsidRPr="00160FCB">
        <w:rPr>
          <w:rFonts w:cs="Arial"/>
          <w:bCs/>
          <w:szCs w:val="20"/>
        </w:rPr>
        <w:t>Držalo je možno s pomočjo nosilca pritrditi na različne površine in v različne lege</w:t>
      </w:r>
    </w:p>
    <w:p w:rsidR="00160FCB" w:rsidRPr="00160FCB" w:rsidRDefault="00160FCB" w:rsidP="00160FCB">
      <w:pPr>
        <w:numPr>
          <w:ilvl w:val="0"/>
          <w:numId w:val="8"/>
        </w:numPr>
        <w:contextualSpacing/>
        <w:jc w:val="left"/>
        <w:rPr>
          <w:rFonts w:cs="Arial"/>
          <w:bCs/>
          <w:szCs w:val="20"/>
        </w:rPr>
      </w:pPr>
      <w:r w:rsidRPr="00160FCB">
        <w:rPr>
          <w:rFonts w:cs="Arial"/>
          <w:bCs/>
          <w:szCs w:val="20"/>
        </w:rPr>
        <w:lastRenderedPageBreak/>
        <w:t>Svetilka mora omogočati montažo nelomljivega barvnega filtra v obliki stožca minimalno 15 cm, na širši del glave svetilke (skupaj s svetilko je potrebno dobaviti stožec rdeče barve ustrezne barve RAL 2002, 3018, 3020, 3027 ali podobno).</w:t>
      </w:r>
    </w:p>
    <w:p w:rsidR="00160FCB" w:rsidRPr="00160FCB" w:rsidRDefault="00160FCB" w:rsidP="00160FCB">
      <w:pPr>
        <w:numPr>
          <w:ilvl w:val="0"/>
          <w:numId w:val="8"/>
        </w:numPr>
        <w:contextualSpacing/>
        <w:jc w:val="left"/>
        <w:rPr>
          <w:rFonts w:cs="Arial"/>
          <w:bCs/>
          <w:szCs w:val="20"/>
        </w:rPr>
      </w:pPr>
      <w:r w:rsidRPr="00160FCB">
        <w:rPr>
          <w:rFonts w:cs="Arial"/>
          <w:bCs/>
          <w:szCs w:val="20"/>
        </w:rPr>
        <w:t>Stožec mora biti izdelan iz plastičnega materiala (npr. polietilena).</w:t>
      </w:r>
    </w:p>
    <w:p w:rsidR="00160FCB" w:rsidRPr="00160FCB" w:rsidRDefault="00160FCB" w:rsidP="00160FCB">
      <w:pPr>
        <w:numPr>
          <w:ilvl w:val="0"/>
          <w:numId w:val="8"/>
        </w:numPr>
        <w:contextualSpacing/>
        <w:jc w:val="left"/>
        <w:rPr>
          <w:rFonts w:cs="Arial"/>
          <w:bCs/>
          <w:szCs w:val="20"/>
        </w:rPr>
      </w:pPr>
      <w:r w:rsidRPr="00160FCB">
        <w:rPr>
          <w:rFonts w:cs="Arial"/>
          <w:bCs/>
          <w:szCs w:val="20"/>
        </w:rPr>
        <w:t xml:space="preserve">Svetilka ima na ohišju odtisnjeno serijsko številko za registracijo in identifikacijo. </w:t>
      </w:r>
    </w:p>
    <w:p w:rsidR="00452952" w:rsidRDefault="00160FCB" w:rsidP="00160FCB">
      <w:pPr>
        <w:rPr>
          <w:rFonts w:cs="Arial"/>
          <w:bCs/>
          <w:szCs w:val="20"/>
        </w:rPr>
      </w:pPr>
      <w:r w:rsidRPr="00160FCB">
        <w:rPr>
          <w:rFonts w:cs="Arial"/>
          <w:bCs/>
          <w:szCs w:val="20"/>
        </w:rPr>
        <w:t xml:space="preserve">            </w:t>
      </w:r>
    </w:p>
    <w:p w:rsidR="00160FCB" w:rsidRPr="00160FCB" w:rsidRDefault="00160FCB" w:rsidP="00160FCB">
      <w:pPr>
        <w:rPr>
          <w:rFonts w:cs="Arial"/>
          <w:b/>
          <w:bCs/>
          <w:szCs w:val="20"/>
        </w:rPr>
      </w:pPr>
      <w:r w:rsidRPr="00160FCB">
        <w:rPr>
          <w:rFonts w:cs="Arial"/>
          <w:bCs/>
          <w:szCs w:val="20"/>
        </w:rPr>
        <w:t xml:space="preserve"> </w:t>
      </w:r>
      <w:r w:rsidRPr="00160FCB">
        <w:rPr>
          <w:rFonts w:cs="Arial"/>
          <w:b/>
          <w:bCs/>
          <w:szCs w:val="20"/>
        </w:rPr>
        <w:t>Komplet AKU svetilke je sestavljen iz:</w:t>
      </w:r>
    </w:p>
    <w:p w:rsidR="00160FCB" w:rsidRPr="00160FCB" w:rsidRDefault="00160FCB" w:rsidP="00160FCB">
      <w:pPr>
        <w:numPr>
          <w:ilvl w:val="0"/>
          <w:numId w:val="9"/>
        </w:numPr>
        <w:ind w:left="720"/>
        <w:contextualSpacing/>
        <w:jc w:val="left"/>
        <w:rPr>
          <w:rFonts w:cs="Arial"/>
          <w:bCs/>
          <w:szCs w:val="20"/>
        </w:rPr>
      </w:pPr>
      <w:r w:rsidRPr="00160FCB">
        <w:rPr>
          <w:rFonts w:cs="Arial"/>
          <w:bCs/>
          <w:szCs w:val="20"/>
        </w:rPr>
        <w:t>Ohišja svetilke.</w:t>
      </w:r>
    </w:p>
    <w:p w:rsidR="00160FCB" w:rsidRPr="00160FCB" w:rsidRDefault="00160FCB" w:rsidP="00160FCB">
      <w:pPr>
        <w:numPr>
          <w:ilvl w:val="0"/>
          <w:numId w:val="9"/>
        </w:numPr>
        <w:ind w:left="720"/>
        <w:contextualSpacing/>
        <w:jc w:val="left"/>
        <w:rPr>
          <w:rFonts w:cs="Arial"/>
          <w:bCs/>
          <w:szCs w:val="20"/>
        </w:rPr>
      </w:pPr>
      <w:r w:rsidRPr="00160FCB">
        <w:rPr>
          <w:rFonts w:cs="Arial"/>
          <w:bCs/>
          <w:szCs w:val="20"/>
        </w:rPr>
        <w:t>Ustreznih LED diod.</w:t>
      </w:r>
    </w:p>
    <w:p w:rsidR="00160FCB" w:rsidRPr="00160FCB" w:rsidRDefault="00160FCB" w:rsidP="00160FCB">
      <w:pPr>
        <w:numPr>
          <w:ilvl w:val="0"/>
          <w:numId w:val="9"/>
        </w:numPr>
        <w:ind w:left="720"/>
        <w:contextualSpacing/>
        <w:jc w:val="left"/>
        <w:rPr>
          <w:rFonts w:cs="Arial"/>
          <w:bCs/>
          <w:szCs w:val="20"/>
        </w:rPr>
      </w:pPr>
      <w:r w:rsidRPr="00160FCB">
        <w:rPr>
          <w:rFonts w:cs="Arial"/>
          <w:bCs/>
          <w:szCs w:val="20"/>
        </w:rPr>
        <w:t>AKU vložka (Li-Ion baterija).</w:t>
      </w:r>
    </w:p>
    <w:p w:rsidR="00160FCB" w:rsidRPr="00160FCB" w:rsidRDefault="00160FCB" w:rsidP="00160FCB">
      <w:pPr>
        <w:numPr>
          <w:ilvl w:val="0"/>
          <w:numId w:val="9"/>
        </w:numPr>
        <w:ind w:left="720"/>
        <w:contextualSpacing/>
        <w:jc w:val="left"/>
        <w:rPr>
          <w:rFonts w:cs="Arial"/>
          <w:bCs/>
          <w:szCs w:val="20"/>
        </w:rPr>
      </w:pPr>
      <w:r w:rsidRPr="00160FCB">
        <w:rPr>
          <w:rFonts w:cs="Arial"/>
          <w:bCs/>
          <w:szCs w:val="20"/>
        </w:rPr>
        <w:t>Držala za polnjenje svetilke z dvema nosilcema za pritrditev.</w:t>
      </w:r>
    </w:p>
    <w:p w:rsidR="00160FCB" w:rsidRPr="00160FCB" w:rsidRDefault="00160FCB" w:rsidP="00160FCB">
      <w:pPr>
        <w:numPr>
          <w:ilvl w:val="0"/>
          <w:numId w:val="9"/>
        </w:numPr>
        <w:ind w:left="720"/>
        <w:contextualSpacing/>
        <w:jc w:val="left"/>
        <w:rPr>
          <w:rFonts w:cs="Arial"/>
          <w:bCs/>
          <w:szCs w:val="20"/>
        </w:rPr>
      </w:pPr>
      <w:r w:rsidRPr="00160FCB">
        <w:rPr>
          <w:rFonts w:cs="Arial"/>
          <w:bCs/>
          <w:szCs w:val="20"/>
        </w:rPr>
        <w:t>Adapterja za polnjenje na 220 V, s priključnim kablom dolžine 1,5 m ali daljšim.</w:t>
      </w:r>
    </w:p>
    <w:p w:rsidR="00160FCB" w:rsidRPr="00160FCB" w:rsidRDefault="00160FCB" w:rsidP="00160FCB">
      <w:pPr>
        <w:numPr>
          <w:ilvl w:val="0"/>
          <w:numId w:val="9"/>
        </w:numPr>
        <w:ind w:left="720"/>
        <w:contextualSpacing/>
        <w:jc w:val="left"/>
        <w:rPr>
          <w:rFonts w:cs="Arial"/>
          <w:bCs/>
          <w:szCs w:val="20"/>
        </w:rPr>
      </w:pPr>
      <w:r w:rsidRPr="00160FCB">
        <w:rPr>
          <w:rFonts w:cs="Arial"/>
          <w:bCs/>
          <w:szCs w:val="20"/>
        </w:rPr>
        <w:t>Adapterja za polnjenje na 12 V, s priključnim kablom dolžine 1,0 m ali daljšim.</w:t>
      </w:r>
    </w:p>
    <w:p w:rsidR="00160FCB" w:rsidRPr="00160FCB" w:rsidRDefault="00160FCB" w:rsidP="00160FCB">
      <w:pPr>
        <w:numPr>
          <w:ilvl w:val="0"/>
          <w:numId w:val="9"/>
        </w:numPr>
        <w:ind w:left="720"/>
        <w:contextualSpacing/>
        <w:jc w:val="left"/>
        <w:rPr>
          <w:rFonts w:cs="Arial"/>
          <w:bCs/>
          <w:szCs w:val="20"/>
        </w:rPr>
      </w:pPr>
      <w:r w:rsidRPr="00160FCB">
        <w:rPr>
          <w:rFonts w:cs="Arial"/>
          <w:bCs/>
          <w:szCs w:val="20"/>
        </w:rPr>
        <w:t>Rdečega nelomljivega stožca.</w:t>
      </w:r>
    </w:p>
    <w:p w:rsidR="00160FCB" w:rsidRPr="00160FCB" w:rsidRDefault="00160FCB" w:rsidP="00160FCB">
      <w:pPr>
        <w:numPr>
          <w:ilvl w:val="0"/>
          <w:numId w:val="9"/>
        </w:numPr>
        <w:ind w:left="720"/>
        <w:contextualSpacing/>
        <w:jc w:val="left"/>
        <w:rPr>
          <w:rFonts w:cs="Arial"/>
          <w:bCs/>
          <w:szCs w:val="20"/>
        </w:rPr>
      </w:pPr>
      <w:r w:rsidRPr="00160FCB">
        <w:rPr>
          <w:rFonts w:cs="Arial"/>
          <w:bCs/>
          <w:szCs w:val="20"/>
        </w:rPr>
        <w:t>Kompleta za namestitev na službeni pas.</w:t>
      </w:r>
    </w:p>
    <w:p w:rsidR="00160FCB" w:rsidRPr="00160FCB" w:rsidRDefault="00160FCB" w:rsidP="00160FCB">
      <w:pPr>
        <w:ind w:left="720"/>
        <w:contextualSpacing/>
        <w:rPr>
          <w:rFonts w:cs="Arial"/>
          <w:bCs/>
          <w:szCs w:val="20"/>
        </w:rPr>
      </w:pPr>
    </w:p>
    <w:p w:rsidR="00160FCB" w:rsidRPr="00160FCB" w:rsidRDefault="00160FCB" w:rsidP="00E36FCE">
      <w:pPr>
        <w:rPr>
          <w:rFonts w:cs="Arial"/>
          <w:bCs/>
          <w:szCs w:val="20"/>
        </w:rPr>
      </w:pPr>
      <w:r w:rsidRPr="00160FCB">
        <w:rPr>
          <w:rFonts w:cs="Arial"/>
          <w:bCs/>
          <w:szCs w:val="20"/>
        </w:rPr>
        <w:t>Pripenjanje svetilke na službeni pas mora biti izvedeno tako, da ne more pasti iz nosilca med hojo ali tekom, hkrati pa mora biti pripenjanje izvedeno tako, da je svetilko možno ob uporabi čim enostavneje sneti s službenega pasu - primerna je ustrezna torbica (</w:t>
      </w:r>
      <w:proofErr w:type="spellStart"/>
      <w:r w:rsidRPr="00160FCB">
        <w:rPr>
          <w:rFonts w:cs="Arial"/>
          <w:bCs/>
          <w:szCs w:val="20"/>
        </w:rPr>
        <w:t>futrola</w:t>
      </w:r>
      <w:proofErr w:type="spellEnd"/>
      <w:r w:rsidRPr="00160FCB">
        <w:rPr>
          <w:rFonts w:cs="Arial"/>
          <w:bCs/>
          <w:szCs w:val="20"/>
        </w:rPr>
        <w:t>), sponka ali druga ustrezna rešitev.</w:t>
      </w:r>
    </w:p>
    <w:p w:rsidR="009B55C0" w:rsidRDefault="009B55C0" w:rsidP="00160FCB">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szCs w:val="20"/>
        </w:rPr>
      </w:pPr>
    </w:p>
    <w:p w:rsidR="00C001D6" w:rsidRPr="00E36FCE" w:rsidRDefault="00160FCB" w:rsidP="00160FCB">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szCs w:val="20"/>
        </w:rPr>
      </w:pPr>
      <w:r w:rsidRPr="00E36FCE">
        <w:rPr>
          <w:rFonts w:cs="Arial"/>
          <w:b/>
          <w:bCs/>
          <w:szCs w:val="20"/>
        </w:rPr>
        <w:t xml:space="preserve">DODATNA LED OSVETLITEV </w:t>
      </w:r>
    </w:p>
    <w:p w:rsidR="00C001D6" w:rsidRPr="00E36FCE" w:rsidRDefault="00C001D6" w:rsidP="00160FCB">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szCs w:val="20"/>
        </w:rPr>
      </w:pPr>
      <w:r w:rsidRPr="00E36FCE">
        <w:rPr>
          <w:rFonts w:cs="Arial"/>
          <w:b/>
          <w:bCs/>
          <w:szCs w:val="20"/>
        </w:rPr>
        <w:t>LED osvetlitev v kabini vozila nad senčnikom</w:t>
      </w:r>
    </w:p>
    <w:p w:rsidR="00160FCB" w:rsidRPr="00E36FCE" w:rsidRDefault="00160FCB" w:rsidP="00160FCB">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Svetloba – bela LED po obodu z razpršilnim steklom.</w:t>
      </w:r>
    </w:p>
    <w:p w:rsidR="00160FCB" w:rsidRPr="00E36FCE" w:rsidRDefault="00160FCB" w:rsidP="00160FCB">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Moč: najmanj 3 W.</w:t>
      </w:r>
    </w:p>
    <w:p w:rsidR="00160FCB" w:rsidRPr="00E36FCE" w:rsidRDefault="00160FCB" w:rsidP="00160FCB">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 xml:space="preserve">Osvetljenost najmanj 200 </w:t>
      </w:r>
      <w:proofErr w:type="spellStart"/>
      <w:r w:rsidRPr="00E36FCE">
        <w:rPr>
          <w:rFonts w:cs="Arial"/>
          <w:bCs/>
          <w:szCs w:val="20"/>
        </w:rPr>
        <w:t>luxov</w:t>
      </w:r>
      <w:proofErr w:type="spellEnd"/>
      <w:r w:rsidRPr="00E36FCE">
        <w:rPr>
          <w:rFonts w:cs="Arial"/>
          <w:bCs/>
          <w:szCs w:val="20"/>
        </w:rPr>
        <w:t xml:space="preserve"> (lx).</w:t>
      </w:r>
    </w:p>
    <w:p w:rsidR="00160FCB" w:rsidRPr="00E36FCE" w:rsidRDefault="00160FCB" w:rsidP="00160FCB">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Oblika svetilke: brez ostrih robov.</w:t>
      </w:r>
    </w:p>
    <w:p w:rsidR="00B050C7" w:rsidRPr="00E36FCE" w:rsidRDefault="00160FCB" w:rsidP="00B050C7">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Stikalo za vklop in izklop (integrirano v svetilko ali ločeno).</w:t>
      </w:r>
    </w:p>
    <w:p w:rsidR="00160FCB" w:rsidRPr="00E36FCE" w:rsidRDefault="00160FCB" w:rsidP="00B050C7">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Vgradnja LED svetilke v stropno oblogo nad sovoznikovim mestom. Svetilka mora biti prilagojena vgradnji v vozila, tako da se tudi v primeru daljše uporabe ne bo pregrevala.</w:t>
      </w:r>
    </w:p>
    <w:p w:rsidR="00160FCB" w:rsidRPr="00E36FCE" w:rsidRDefault="00160FCB" w:rsidP="00160FCB">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Maksimalne dimenzije LED svetilke nad  sovoznikom in zadnjim delom vozila dolžina cca 200 mm, širina 50 mm in višina 20 mm (merjeno od stropne obloge do vrha svetilke).</w:t>
      </w:r>
    </w:p>
    <w:p w:rsidR="00C001D6" w:rsidRPr="00E36FCE" w:rsidRDefault="00C001D6" w:rsidP="00160FCB">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Vgradnja ene svetilke za senčnik</w:t>
      </w:r>
    </w:p>
    <w:p w:rsidR="00C001D6" w:rsidRPr="00E36FCE" w:rsidRDefault="00C001D6" w:rsidP="009B6467">
      <w:p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p>
    <w:p w:rsidR="00C001D6" w:rsidRPr="00E36FCE" w:rsidRDefault="00C001D6" w:rsidP="009B6467">
      <w:p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
          <w:bCs/>
          <w:szCs w:val="20"/>
        </w:rPr>
      </w:pPr>
      <w:r w:rsidRPr="00E36FCE">
        <w:rPr>
          <w:rFonts w:cs="Arial"/>
          <w:b/>
          <w:bCs/>
          <w:szCs w:val="20"/>
        </w:rPr>
        <w:t>LED osvetlitev v tovornem delu vozila</w:t>
      </w:r>
    </w:p>
    <w:p w:rsidR="00C001D6" w:rsidRPr="00E36FCE" w:rsidRDefault="00C001D6" w:rsidP="00C001D6">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Svetloba – bela LED po obodu z razpršilnim steklom.</w:t>
      </w:r>
    </w:p>
    <w:p w:rsidR="00C001D6" w:rsidRPr="00E36FCE" w:rsidRDefault="00C001D6" w:rsidP="00C001D6">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Moč: najmanj 3 W.</w:t>
      </w:r>
    </w:p>
    <w:p w:rsidR="00C001D6" w:rsidRPr="00E36FCE" w:rsidRDefault="00C001D6" w:rsidP="00C001D6">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 xml:space="preserve">Osvetljenost najmanj 200 </w:t>
      </w:r>
      <w:proofErr w:type="spellStart"/>
      <w:r w:rsidRPr="00E36FCE">
        <w:rPr>
          <w:rFonts w:cs="Arial"/>
          <w:bCs/>
          <w:szCs w:val="20"/>
        </w:rPr>
        <w:t>luxov</w:t>
      </w:r>
      <w:proofErr w:type="spellEnd"/>
      <w:r w:rsidRPr="00E36FCE">
        <w:rPr>
          <w:rFonts w:cs="Arial"/>
          <w:bCs/>
          <w:szCs w:val="20"/>
        </w:rPr>
        <w:t xml:space="preserve"> (lx).</w:t>
      </w:r>
    </w:p>
    <w:p w:rsidR="00C001D6" w:rsidRPr="00E36FCE" w:rsidRDefault="00C001D6" w:rsidP="00C001D6">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Oblika svetilke: brez ostrih robov.</w:t>
      </w:r>
    </w:p>
    <w:p w:rsidR="00C001D6" w:rsidRPr="00E36FCE" w:rsidRDefault="00C001D6" w:rsidP="00C001D6">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Stikalo za vklop in izklop (integrirano v svetilko ali ločeno).</w:t>
      </w:r>
    </w:p>
    <w:p w:rsidR="00C001D6" w:rsidRPr="00E36FCE" w:rsidRDefault="00C001D6" w:rsidP="00C001D6">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Vgradnja LED svetilke v stropno oblogo nad sovoznikovim mestom. Svetilka mora biti prilagojena vgradnji v vozila, tako da se tudi v primeru daljše uporabe ne bo pregrevala.</w:t>
      </w:r>
    </w:p>
    <w:p w:rsidR="00C001D6" w:rsidRPr="00E36FCE" w:rsidRDefault="00C001D6" w:rsidP="00C001D6">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Maksimalne dimenzije LED svetilke nad  sovoznikom in zadnjim delom vozila dolžina cca 200 mm, širina 50 mm in višina 20 mm (merjeno od stropne obloge do vrha svetilke).</w:t>
      </w:r>
    </w:p>
    <w:p w:rsidR="00C001D6" w:rsidRPr="00E36FCE" w:rsidRDefault="00C001D6" w:rsidP="0014322B">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
          <w:bCs/>
          <w:szCs w:val="20"/>
        </w:rPr>
      </w:pPr>
      <w:r w:rsidRPr="00E36FCE">
        <w:rPr>
          <w:rFonts w:cs="Arial"/>
          <w:bCs/>
          <w:szCs w:val="20"/>
        </w:rPr>
        <w:t>Vgradnja štirih svetilke po dogovoru z naročnikom z stikalom z vklop</w:t>
      </w:r>
      <w:r w:rsidR="0052036F" w:rsidRPr="00E36FCE">
        <w:rPr>
          <w:rFonts w:cs="Arial"/>
          <w:bCs/>
          <w:szCs w:val="20"/>
        </w:rPr>
        <w:t xml:space="preserve"> v kabini vozila</w:t>
      </w:r>
      <w:r w:rsidR="00C17974" w:rsidRPr="00E36FCE">
        <w:rPr>
          <w:bCs/>
        </w:rPr>
        <w:t xml:space="preserve"> s sistemom za opozorilo ob vklopu - svetlobno opozorilo.</w:t>
      </w:r>
    </w:p>
    <w:p w:rsidR="0052036F" w:rsidRPr="00E36FCE" w:rsidRDefault="0052036F" w:rsidP="0052036F">
      <w:p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
          <w:bCs/>
          <w:szCs w:val="20"/>
        </w:rPr>
      </w:pPr>
    </w:p>
    <w:p w:rsidR="00C17974" w:rsidRPr="00E36FCE" w:rsidRDefault="0052036F" w:rsidP="00C17974">
      <w:pPr>
        <w:tabs>
          <w:tab w:val="left" w:pos="1440"/>
          <w:tab w:val="left" w:pos="2160"/>
          <w:tab w:val="left" w:pos="2880"/>
          <w:tab w:val="left" w:pos="3600"/>
          <w:tab w:val="left" w:pos="4320"/>
          <w:tab w:val="left" w:pos="5040"/>
          <w:tab w:val="left" w:pos="5760"/>
          <w:tab w:val="left" w:pos="6480"/>
          <w:tab w:val="left" w:pos="7200"/>
          <w:tab w:val="left" w:pos="7920"/>
        </w:tabs>
        <w:contextualSpacing/>
        <w:rPr>
          <w:rFonts w:cs="Arial"/>
          <w:b/>
          <w:bCs/>
          <w:szCs w:val="20"/>
        </w:rPr>
      </w:pPr>
      <w:r w:rsidRPr="00E36FCE">
        <w:rPr>
          <w:rFonts w:cs="Arial"/>
          <w:b/>
          <w:bCs/>
          <w:szCs w:val="20"/>
        </w:rPr>
        <w:t>Dodatno na strehi vozila</w:t>
      </w:r>
    </w:p>
    <w:p w:rsidR="0052036F" w:rsidRPr="00E36FCE" w:rsidRDefault="0052036F" w:rsidP="00C17974">
      <w:pPr>
        <w:pStyle w:val="Odstavekseznama"/>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E36FCE">
        <w:rPr>
          <w:bCs/>
        </w:rPr>
        <w:t xml:space="preserve">Na strehi vozila se na primerno mesto po dogovoru z naročnikom vgradi delovni </w:t>
      </w:r>
      <w:r w:rsidR="00452952" w:rsidRPr="00E36FCE">
        <w:rPr>
          <w:bCs/>
        </w:rPr>
        <w:t xml:space="preserve">manjši LED </w:t>
      </w:r>
      <w:r w:rsidRPr="00E36FCE">
        <w:rPr>
          <w:bCs/>
        </w:rPr>
        <w:t xml:space="preserve">reflektor </w:t>
      </w:r>
      <w:r w:rsidR="00C17974" w:rsidRPr="00E36FCE">
        <w:rPr>
          <w:bCs/>
        </w:rPr>
        <w:t xml:space="preserve">(velikost cca 10x10 cm </w:t>
      </w:r>
      <w:r w:rsidR="00452952" w:rsidRPr="00E36FCE">
        <w:rPr>
          <w:bCs/>
        </w:rPr>
        <w:t xml:space="preserve">bele barve </w:t>
      </w:r>
      <w:r w:rsidRPr="00E36FCE">
        <w:rPr>
          <w:bCs/>
        </w:rPr>
        <w:t>za osvetlite prostora v predelu dvižne ploščadi. Vklop delovnega reflektorja izveden v kabini vozila s sistemom za opozorilo ob vklopu</w:t>
      </w:r>
      <w:r w:rsidR="00452952" w:rsidRPr="00E36FCE">
        <w:rPr>
          <w:bCs/>
        </w:rPr>
        <w:t xml:space="preserve"> - svetlobno opozorilo</w:t>
      </w:r>
      <w:r w:rsidR="00C17974" w:rsidRPr="00E36FCE">
        <w:rPr>
          <w:bCs/>
        </w:rPr>
        <w:t>.</w:t>
      </w:r>
    </w:p>
    <w:p w:rsidR="00C17974" w:rsidRDefault="00C17974" w:rsidP="006D18AA">
      <w:pPr>
        <w:autoSpaceDE w:val="0"/>
        <w:autoSpaceDN w:val="0"/>
        <w:adjustRightInd w:val="0"/>
        <w:outlineLvl w:val="0"/>
        <w:rPr>
          <w:rFonts w:eastAsia="Calibri" w:cs="Arial"/>
          <w:b/>
          <w:bCs/>
          <w:lang w:eastAsia="en-US"/>
        </w:rPr>
      </w:pPr>
    </w:p>
    <w:p w:rsidR="006D18AA" w:rsidRPr="0052036F" w:rsidRDefault="006D18AA" w:rsidP="006D18AA">
      <w:pPr>
        <w:autoSpaceDE w:val="0"/>
        <w:autoSpaceDN w:val="0"/>
        <w:adjustRightInd w:val="0"/>
        <w:outlineLvl w:val="0"/>
        <w:rPr>
          <w:rFonts w:eastAsia="Calibri" w:cs="Arial"/>
          <w:b/>
          <w:bCs/>
          <w:lang w:eastAsia="en-US"/>
        </w:rPr>
      </w:pPr>
      <w:r w:rsidRPr="0052036F">
        <w:rPr>
          <w:rFonts w:eastAsia="Calibri" w:cs="Arial"/>
          <w:b/>
          <w:bCs/>
          <w:lang w:eastAsia="en-US"/>
        </w:rPr>
        <w:t xml:space="preserve">DIGITALNA AVTOMOBILSKA RADIJSKA POSTAJA TETRA </w:t>
      </w:r>
    </w:p>
    <w:p w:rsidR="006D18AA" w:rsidRPr="0052036F" w:rsidRDefault="006D18AA" w:rsidP="006D18AA">
      <w:pPr>
        <w:autoSpaceDE w:val="0"/>
        <w:autoSpaceDN w:val="0"/>
        <w:adjustRightInd w:val="0"/>
        <w:outlineLvl w:val="0"/>
        <w:rPr>
          <w:rFonts w:eastAsia="Calibri" w:cs="Arial"/>
          <w:lang w:eastAsia="en-US"/>
        </w:rPr>
      </w:pPr>
    </w:p>
    <w:p w:rsidR="006D18AA" w:rsidRPr="0052036F" w:rsidRDefault="006D18AA" w:rsidP="00C17974">
      <w:pPr>
        <w:autoSpaceDE w:val="0"/>
        <w:autoSpaceDN w:val="0"/>
        <w:adjustRightInd w:val="0"/>
        <w:outlineLvl w:val="0"/>
        <w:rPr>
          <w:rFonts w:eastAsia="Calibri" w:cs="Arial"/>
          <w:lang w:eastAsia="en-US"/>
        </w:rPr>
      </w:pPr>
      <w:r w:rsidRPr="0052036F">
        <w:rPr>
          <w:rFonts w:eastAsia="Calibri" w:cs="Arial"/>
          <w:lang w:eastAsia="en-US"/>
        </w:rPr>
        <w:t>-  Digitalno radijsko postajo TETRA (z instalacijsko opremo) zagotovi naročnik.</w:t>
      </w:r>
    </w:p>
    <w:p w:rsidR="006D18AA" w:rsidRPr="0052036F" w:rsidRDefault="006D18AA" w:rsidP="00C17974">
      <w:pPr>
        <w:autoSpaceDE w:val="0"/>
        <w:autoSpaceDN w:val="0"/>
        <w:adjustRightInd w:val="0"/>
        <w:outlineLvl w:val="0"/>
        <w:rPr>
          <w:rFonts w:eastAsia="Calibri" w:cs="Arial"/>
          <w:lang w:eastAsia="en-US"/>
        </w:rPr>
      </w:pPr>
      <w:r w:rsidRPr="0052036F">
        <w:rPr>
          <w:rFonts w:eastAsia="Calibri" w:cs="Arial"/>
          <w:lang w:eastAsia="en-US"/>
        </w:rPr>
        <w:t xml:space="preserve">-  Tetra radijska postaja ki jo zagotovi naročnik bo </w:t>
      </w:r>
      <w:proofErr w:type="spellStart"/>
      <w:r w:rsidRPr="0052036F">
        <w:rPr>
          <w:rFonts w:eastAsia="Calibri" w:cs="Arial"/>
          <w:lang w:eastAsia="en-US"/>
        </w:rPr>
        <w:t>Sepura</w:t>
      </w:r>
      <w:proofErr w:type="spellEnd"/>
      <w:r w:rsidRPr="0052036F">
        <w:rPr>
          <w:rFonts w:eastAsia="Calibri" w:cs="Arial"/>
          <w:lang w:eastAsia="en-US"/>
        </w:rPr>
        <w:t xml:space="preserve"> SCG22.</w:t>
      </w:r>
    </w:p>
    <w:p w:rsidR="006D18AA" w:rsidRPr="0052036F" w:rsidRDefault="006D18AA" w:rsidP="00C17974">
      <w:pPr>
        <w:autoSpaceDE w:val="0"/>
        <w:autoSpaceDN w:val="0"/>
        <w:adjustRightInd w:val="0"/>
        <w:outlineLvl w:val="0"/>
        <w:rPr>
          <w:rFonts w:eastAsia="Calibri" w:cs="Arial"/>
          <w:lang w:eastAsia="en-US"/>
        </w:rPr>
      </w:pPr>
      <w:r w:rsidRPr="0052036F">
        <w:rPr>
          <w:rFonts w:eastAsia="Calibri" w:cs="Arial"/>
          <w:lang w:eastAsia="en-US"/>
        </w:rPr>
        <w:t>-  Izvedbo vgradnje opreme v vozilo  zagotovi izbrani ponudnik</w:t>
      </w:r>
    </w:p>
    <w:p w:rsidR="006D18AA" w:rsidRPr="0052036F" w:rsidRDefault="006D18AA" w:rsidP="00C17974">
      <w:pPr>
        <w:autoSpaceDE w:val="0"/>
        <w:autoSpaceDN w:val="0"/>
        <w:adjustRightInd w:val="0"/>
        <w:outlineLvl w:val="0"/>
        <w:rPr>
          <w:rFonts w:eastAsia="Calibri" w:cs="Arial"/>
          <w:lang w:eastAsia="en-US"/>
        </w:rPr>
      </w:pPr>
      <w:r w:rsidRPr="0052036F">
        <w:rPr>
          <w:rFonts w:eastAsia="Calibri" w:cs="Arial"/>
          <w:lang w:eastAsia="en-US"/>
        </w:rPr>
        <w:t>-  Radijsko TETRA anteno 37</w:t>
      </w:r>
      <w:r w:rsidR="00E36FCE">
        <w:rPr>
          <w:rFonts w:eastAsia="Calibri" w:cs="Arial"/>
          <w:lang w:eastAsia="en-US"/>
        </w:rPr>
        <w:t>07</w:t>
      </w:r>
      <w:r w:rsidRPr="0052036F">
        <w:rPr>
          <w:rFonts w:eastAsia="Calibri" w:cs="Arial"/>
          <w:lang w:eastAsia="en-US"/>
        </w:rPr>
        <w:t xml:space="preserve">.01 in GPS anteno z antenskima kabloma in antenskima </w:t>
      </w:r>
      <w:r w:rsidR="00E36FCE">
        <w:rPr>
          <w:rFonts w:eastAsia="Calibri" w:cs="Arial"/>
          <w:lang w:eastAsia="en-US"/>
        </w:rPr>
        <w:t xml:space="preserve"> </w:t>
      </w:r>
      <w:r w:rsidRPr="0052036F">
        <w:rPr>
          <w:rFonts w:eastAsia="Calibri" w:cs="Arial"/>
          <w:lang w:eastAsia="en-US"/>
        </w:rPr>
        <w:t xml:space="preserve">       </w:t>
      </w:r>
      <w:r w:rsidR="00C17974">
        <w:rPr>
          <w:rFonts w:eastAsia="Calibri" w:cs="Arial"/>
          <w:lang w:eastAsia="en-US"/>
        </w:rPr>
        <w:t xml:space="preserve">    </w:t>
      </w:r>
    </w:p>
    <w:p w:rsidR="006D18AA" w:rsidRPr="0052036F" w:rsidRDefault="00E36FCE" w:rsidP="00C17974">
      <w:pPr>
        <w:rPr>
          <w:rFonts w:eastAsia="Calibri" w:cs="Arial"/>
          <w:b/>
          <w:lang w:eastAsia="en-US"/>
        </w:rPr>
      </w:pPr>
      <w:r>
        <w:rPr>
          <w:rFonts w:eastAsia="Calibri" w:cs="Arial"/>
          <w:b/>
          <w:lang w:eastAsia="en-US"/>
        </w:rPr>
        <w:t xml:space="preserve">   </w:t>
      </w:r>
      <w:r w:rsidRPr="0052036F">
        <w:rPr>
          <w:rFonts w:eastAsia="Calibri" w:cs="Arial"/>
          <w:lang w:eastAsia="en-US"/>
        </w:rPr>
        <w:t>konektorjema za priklop na radijsko postajo TETRA zagotovi izbrani ponudnik.</w:t>
      </w:r>
    </w:p>
    <w:p w:rsidR="00C17974" w:rsidRDefault="00C17974" w:rsidP="006D18AA">
      <w:pPr>
        <w:rPr>
          <w:rFonts w:eastAsia="Calibri" w:cs="Arial"/>
          <w:b/>
          <w:bCs/>
          <w:lang w:eastAsia="en-US"/>
        </w:rPr>
      </w:pPr>
    </w:p>
    <w:p w:rsidR="006D18AA" w:rsidRPr="0052036F" w:rsidRDefault="006D18AA" w:rsidP="006D18AA">
      <w:pPr>
        <w:rPr>
          <w:rFonts w:eastAsia="Calibri" w:cs="Arial"/>
          <w:b/>
          <w:bCs/>
          <w:lang w:eastAsia="en-US"/>
        </w:rPr>
      </w:pPr>
      <w:r w:rsidRPr="0052036F">
        <w:rPr>
          <w:rFonts w:eastAsia="Calibri" w:cs="Arial"/>
          <w:b/>
          <w:bCs/>
          <w:lang w:eastAsia="en-US"/>
        </w:rPr>
        <w:lastRenderedPageBreak/>
        <w:t>Sestavni deli radijske postaje - opis</w:t>
      </w:r>
    </w:p>
    <w:p w:rsidR="006D18AA" w:rsidRPr="0052036F" w:rsidRDefault="006D18AA" w:rsidP="006D18AA">
      <w:pPr>
        <w:rPr>
          <w:rFonts w:eastAsia="Calibri" w:cs="Arial"/>
          <w:b/>
          <w:bCs/>
          <w:lang w:eastAsia="en-US"/>
        </w:rPr>
      </w:pPr>
    </w:p>
    <w:p w:rsidR="006D18AA" w:rsidRPr="0052036F" w:rsidRDefault="006D18AA" w:rsidP="006D18AA">
      <w:pPr>
        <w:rPr>
          <w:rFonts w:eastAsia="Calibri" w:cs="Arial"/>
          <w:b/>
          <w:bCs/>
          <w:lang w:eastAsia="en-US"/>
        </w:rPr>
      </w:pPr>
      <w:r w:rsidRPr="0052036F">
        <w:rPr>
          <w:rFonts w:eastAsia="Calibri" w:cs="Arial"/>
          <w:b/>
          <w:bCs/>
          <w:lang w:eastAsia="en-US"/>
        </w:rPr>
        <w:t>Konfiguracija postaje mora biti sestavljena iz najmanj naslednjih sklopov:</w:t>
      </w:r>
    </w:p>
    <w:p w:rsidR="006D18AA" w:rsidRPr="0052036F" w:rsidRDefault="006D18AA" w:rsidP="006D18AA">
      <w:pPr>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lang w:eastAsia="en-US"/>
        </w:rPr>
      </w:pPr>
      <w:r w:rsidRPr="0052036F">
        <w:rPr>
          <w:rFonts w:eastAsia="Calibri" w:cs="Arial"/>
          <w:lang w:eastAsia="en-US"/>
        </w:rPr>
        <w:t>Glavni del postaje – zagotovi naročnik; v vozilo vgradi ponudnik.</w:t>
      </w:r>
    </w:p>
    <w:p w:rsidR="006D18AA" w:rsidRPr="0052036F" w:rsidRDefault="006D18AA" w:rsidP="006D18AA">
      <w:pPr>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lang w:eastAsia="en-US"/>
        </w:rPr>
      </w:pPr>
      <w:r w:rsidRPr="0052036F">
        <w:rPr>
          <w:rFonts w:eastAsia="Calibri" w:cs="Arial"/>
          <w:lang w:eastAsia="en-US"/>
        </w:rPr>
        <w:t>Kontrolni / upravljalni del postaje – zagotovi naročnik; v vozilo vgradi ponudnik.</w:t>
      </w:r>
    </w:p>
    <w:p w:rsidR="006D18AA" w:rsidRPr="0052036F" w:rsidRDefault="006D18AA" w:rsidP="006D18AA">
      <w:pPr>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lang w:eastAsia="en-US"/>
        </w:rPr>
      </w:pPr>
      <w:r w:rsidRPr="0052036F">
        <w:rPr>
          <w:rFonts w:eastAsia="Calibri" w:cs="Arial"/>
          <w:lang w:eastAsia="en-US"/>
        </w:rPr>
        <w:t>Povezovalni kabel med glavnim in kontrolno/upravljalnim delom postaje - zagotovi naročnik; v vozilo vgradi ponudnik.</w:t>
      </w:r>
    </w:p>
    <w:p w:rsidR="006D18AA" w:rsidRPr="0052036F" w:rsidRDefault="006D18AA" w:rsidP="006D18AA">
      <w:pPr>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lang w:eastAsia="en-US"/>
        </w:rPr>
      </w:pPr>
      <w:r w:rsidRPr="0052036F">
        <w:rPr>
          <w:rFonts w:eastAsia="Calibri" w:cs="Arial"/>
          <w:lang w:eastAsia="en-US"/>
        </w:rPr>
        <w:t>Napajalni kabel skupaj z varovalko in konektorjem za priklop na postajo – zagotovi naročnik; v vozilo vgradi ponudnik.</w:t>
      </w:r>
    </w:p>
    <w:p w:rsidR="006D18AA" w:rsidRPr="0052036F" w:rsidRDefault="006D18AA" w:rsidP="006D18AA">
      <w:pPr>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lang w:eastAsia="en-US"/>
        </w:rPr>
      </w:pPr>
      <w:r w:rsidRPr="0052036F">
        <w:rPr>
          <w:rFonts w:eastAsia="Calibri" w:cs="Arial"/>
          <w:lang w:eastAsia="en-US"/>
        </w:rPr>
        <w:t>Zvočnik – zagotovi naročnik; v vozilo vgradi ponudnik.</w:t>
      </w:r>
    </w:p>
    <w:p w:rsidR="006D18AA" w:rsidRPr="0052036F" w:rsidRDefault="006D18AA" w:rsidP="006D18AA">
      <w:pPr>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lang w:eastAsia="en-US"/>
        </w:rPr>
      </w:pPr>
      <w:r w:rsidRPr="0052036F">
        <w:rPr>
          <w:rFonts w:eastAsia="Calibri" w:cs="Arial"/>
          <w:lang w:eastAsia="en-US"/>
        </w:rPr>
        <w:t>Ročni mikrofon - priključen na kontrolni / upravljalni del postaje – zagotovi naročnik; v vozilo vgradi ponudnik.</w:t>
      </w:r>
    </w:p>
    <w:p w:rsidR="006D18AA" w:rsidRPr="0052036F" w:rsidRDefault="006D18AA" w:rsidP="006D18AA">
      <w:pPr>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lang w:eastAsia="en-US"/>
        </w:rPr>
      </w:pPr>
      <w:r w:rsidRPr="0052036F">
        <w:rPr>
          <w:rFonts w:eastAsia="Calibri" w:cs="Arial"/>
          <w:lang w:eastAsia="en-US"/>
        </w:rPr>
        <w:t>Vsi nosilci in pribor za montažo vseh elementov postaje– zagotovi naročnik; v vozilo vgradi ponudnik.</w:t>
      </w:r>
    </w:p>
    <w:p w:rsidR="006D18AA" w:rsidRPr="0052036F" w:rsidRDefault="006D18AA" w:rsidP="006D18AA">
      <w:pPr>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lang w:eastAsia="en-US"/>
        </w:rPr>
      </w:pPr>
      <w:r w:rsidRPr="0052036F">
        <w:rPr>
          <w:rFonts w:eastAsia="Calibri" w:cs="Arial"/>
          <w:lang w:eastAsia="en-US"/>
        </w:rPr>
        <w:t>Zvočnik in mikrofon morata biti ločena – zagotovi naročnik; v vozilo vgradi ponudnik</w:t>
      </w:r>
    </w:p>
    <w:p w:rsidR="006D18AA" w:rsidRPr="0052036F" w:rsidRDefault="006D18AA" w:rsidP="006D18AA">
      <w:pPr>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lang w:eastAsia="en-US"/>
        </w:rPr>
      </w:pPr>
      <w:r w:rsidRPr="0052036F">
        <w:rPr>
          <w:rFonts w:eastAsia="Calibri" w:cs="Arial"/>
          <w:lang w:eastAsia="en-US"/>
        </w:rPr>
        <w:t>Postaja mora biti instalirana tako, da je dostopen konektor za programiranje parametrov postaje, ne da bi bilo potrebno izvesti demontažo postaje. Če je konektor težko dostopen, mora biti instaliran dodaten podaljševalni kabel, ki ga zagotovi ponudnik.</w:t>
      </w:r>
    </w:p>
    <w:p w:rsidR="006D18AA" w:rsidRPr="0052036F" w:rsidRDefault="006D18AA" w:rsidP="006D18AA">
      <w:pPr>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lang w:eastAsia="en-US"/>
        </w:rPr>
      </w:pPr>
      <w:r w:rsidRPr="0052036F">
        <w:rPr>
          <w:rFonts w:eastAsia="Calibri" w:cs="Arial"/>
          <w:lang w:eastAsia="en-US"/>
        </w:rPr>
        <w:t xml:space="preserve">Instalirana mora biti kvalitetna TETRA antena </w:t>
      </w:r>
      <w:r w:rsidRPr="0052036F">
        <w:rPr>
          <w:rFonts w:eastAsia="Calibri"/>
          <w:lang w:eastAsia="en-US"/>
        </w:rPr>
        <w:t xml:space="preserve">integrirana v kombinirani anteni. Antena mora biti v obliki avtoradia antene kot je npr. </w:t>
      </w:r>
      <w:proofErr w:type="spellStart"/>
      <w:r w:rsidRPr="0052036F">
        <w:rPr>
          <w:rFonts w:eastAsia="Calibri"/>
          <w:lang w:eastAsia="en-US"/>
        </w:rPr>
        <w:t>Antennentechnik</w:t>
      </w:r>
      <w:proofErr w:type="spellEnd"/>
      <w:r w:rsidRPr="0052036F">
        <w:rPr>
          <w:rFonts w:eastAsia="Calibri"/>
          <w:lang w:eastAsia="en-US"/>
        </w:rPr>
        <w:t xml:space="preserve"> 37</w:t>
      </w:r>
      <w:r w:rsidR="00E36FCE">
        <w:rPr>
          <w:rFonts w:eastAsia="Calibri"/>
          <w:lang w:eastAsia="en-US"/>
        </w:rPr>
        <w:t>07</w:t>
      </w:r>
      <w:r w:rsidRPr="0052036F">
        <w:rPr>
          <w:rFonts w:eastAsia="Calibri"/>
          <w:lang w:eastAsia="en-US"/>
        </w:rPr>
        <w:t>.01</w:t>
      </w:r>
      <w:r w:rsidR="007933A1">
        <w:rPr>
          <w:rFonts w:eastAsia="Calibri"/>
          <w:lang w:eastAsia="en-US"/>
        </w:rPr>
        <w:t xml:space="preserve"> </w:t>
      </w:r>
      <w:r w:rsidRPr="0052036F">
        <w:rPr>
          <w:rFonts w:eastAsia="Calibri"/>
          <w:lang w:eastAsia="en-US"/>
        </w:rPr>
        <w:t>kombinirana antena TETRA/GPS/AM/FM oziroma enakovreden tehnični izdelek.</w:t>
      </w:r>
    </w:p>
    <w:p w:rsidR="006D18AA" w:rsidRPr="0052036F" w:rsidRDefault="006D18AA" w:rsidP="006D18AA">
      <w:pPr>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lang w:eastAsia="en-US"/>
        </w:rPr>
      </w:pPr>
      <w:r w:rsidRPr="0052036F">
        <w:rPr>
          <w:rFonts w:eastAsia="Calibri" w:cs="Arial"/>
          <w:lang w:eastAsia="en-US"/>
        </w:rPr>
        <w:t xml:space="preserve">Instalirana mora biti kvalitetna GPS antena, ki mora biti integrirana v kombinirani anteni. Antena mora biti v obliki avtoradia antene kot je npr. </w:t>
      </w:r>
      <w:proofErr w:type="spellStart"/>
      <w:r w:rsidRPr="0052036F">
        <w:rPr>
          <w:rFonts w:eastAsia="Calibri" w:cs="Arial"/>
          <w:lang w:eastAsia="en-US"/>
        </w:rPr>
        <w:t>Antennentechnik</w:t>
      </w:r>
      <w:proofErr w:type="spellEnd"/>
      <w:r w:rsidRPr="0052036F">
        <w:rPr>
          <w:rFonts w:eastAsia="Calibri" w:cs="Arial"/>
          <w:lang w:eastAsia="en-US"/>
        </w:rPr>
        <w:t xml:space="preserve"> 37</w:t>
      </w:r>
      <w:r w:rsidR="00E36FCE">
        <w:rPr>
          <w:rFonts w:eastAsia="Calibri" w:cs="Arial"/>
          <w:lang w:eastAsia="en-US"/>
        </w:rPr>
        <w:t>07</w:t>
      </w:r>
      <w:r w:rsidRPr="0052036F">
        <w:rPr>
          <w:rFonts w:eastAsia="Calibri" w:cs="Arial"/>
          <w:lang w:eastAsia="en-US"/>
        </w:rPr>
        <w:t>.01 kombinirana antena TETRA/GPS/AM/FM oziroma enakovreden tehnični izdelek.</w:t>
      </w:r>
    </w:p>
    <w:p w:rsidR="006D18AA" w:rsidRPr="0052036F" w:rsidRDefault="006D18AA" w:rsidP="006D18AA">
      <w:pPr>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lang w:eastAsia="en-US"/>
        </w:rPr>
      </w:pPr>
      <w:r w:rsidRPr="0052036F">
        <w:rPr>
          <w:rFonts w:eastAsia="Calibri" w:cs="Arial"/>
          <w:lang w:eastAsia="en-US"/>
        </w:rPr>
        <w:t xml:space="preserve">Povezovalni kabel med GPS anteno in radijsko postajo - zagotovi in vgradi v vozilo ponudnik. </w:t>
      </w:r>
    </w:p>
    <w:p w:rsidR="006D18AA" w:rsidRPr="0052036F" w:rsidRDefault="006D18AA" w:rsidP="006D18AA">
      <w:pPr>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lang w:eastAsia="en-US"/>
        </w:rPr>
      </w:pPr>
      <w:r w:rsidRPr="0052036F">
        <w:rPr>
          <w:rFonts w:eastAsia="Calibri" w:cs="Arial"/>
          <w:lang w:eastAsia="en-US"/>
        </w:rPr>
        <w:t xml:space="preserve">Povezovalni kabel med TETRA anteno in radijsko postajo - zagotovi in vgradi v vozilo ponudnik. </w:t>
      </w:r>
    </w:p>
    <w:p w:rsidR="006D18AA" w:rsidRPr="0052036F" w:rsidRDefault="006D18AA" w:rsidP="006D18AA">
      <w:pPr>
        <w:tabs>
          <w:tab w:val="left" w:pos="426"/>
          <w:tab w:val="left" w:pos="2160"/>
          <w:tab w:val="left" w:pos="2880"/>
          <w:tab w:val="left" w:pos="3600"/>
          <w:tab w:val="left" w:pos="4320"/>
          <w:tab w:val="left" w:pos="5040"/>
          <w:tab w:val="left" w:pos="5760"/>
          <w:tab w:val="left" w:pos="6480"/>
          <w:tab w:val="left" w:pos="7200"/>
          <w:tab w:val="left" w:pos="7920"/>
        </w:tabs>
        <w:rPr>
          <w:rFonts w:eastAsia="Calibri" w:cs="Arial"/>
          <w:lang w:eastAsia="en-US"/>
        </w:rPr>
      </w:pPr>
    </w:p>
    <w:p w:rsidR="006D18AA" w:rsidRPr="0052036F" w:rsidRDefault="006D18AA" w:rsidP="006D18AA">
      <w:pPr>
        <w:tabs>
          <w:tab w:val="left" w:pos="360"/>
          <w:tab w:val="left" w:pos="2160"/>
          <w:tab w:val="left" w:pos="2880"/>
          <w:tab w:val="left" w:pos="3600"/>
          <w:tab w:val="left" w:pos="4320"/>
          <w:tab w:val="left" w:pos="5040"/>
          <w:tab w:val="left" w:pos="5760"/>
          <w:tab w:val="left" w:pos="6480"/>
          <w:tab w:val="left" w:pos="7200"/>
          <w:tab w:val="left" w:pos="7920"/>
        </w:tabs>
        <w:contextualSpacing/>
        <w:rPr>
          <w:rFonts w:eastAsia="Calibri" w:cs="Arial"/>
          <w:b/>
          <w:lang w:eastAsia="en-US"/>
        </w:rPr>
      </w:pPr>
      <w:r w:rsidRPr="0052036F">
        <w:rPr>
          <w:rFonts w:eastAsia="Calibri" w:cs="Arial"/>
          <w:b/>
          <w:lang w:eastAsia="en-US"/>
        </w:rPr>
        <w:t>Vse dodatno vgrajene komponente, vključno z pritrdilnimi elementi morajo biti iz nerjavečih materialov.</w:t>
      </w:r>
    </w:p>
    <w:p w:rsidR="006D18AA" w:rsidRPr="0052036F" w:rsidRDefault="006D18AA" w:rsidP="006D18AA">
      <w:pPr>
        <w:outlineLvl w:val="0"/>
        <w:rPr>
          <w:b/>
          <w:szCs w:val="20"/>
        </w:rPr>
      </w:pPr>
    </w:p>
    <w:p w:rsidR="006D18AA" w:rsidRPr="0052036F" w:rsidRDefault="006D18AA" w:rsidP="006D18AA">
      <w:pPr>
        <w:outlineLvl w:val="0"/>
        <w:rPr>
          <w:b/>
          <w:szCs w:val="20"/>
        </w:rPr>
      </w:pPr>
    </w:p>
    <w:p w:rsidR="006D18AA" w:rsidRPr="0052036F" w:rsidRDefault="006D18AA" w:rsidP="006D18AA">
      <w:pPr>
        <w:ind w:left="360"/>
        <w:contextualSpacing/>
        <w:rPr>
          <w:rFonts w:cs="Arial"/>
          <w:szCs w:val="20"/>
        </w:rPr>
      </w:pPr>
    </w:p>
    <w:p w:rsidR="006D18AA" w:rsidRPr="0052036F" w:rsidRDefault="006D18AA" w:rsidP="006D18AA">
      <w:pPr>
        <w:tabs>
          <w:tab w:val="left" w:pos="357"/>
          <w:tab w:val="left" w:pos="510"/>
          <w:tab w:val="left" w:pos="680"/>
        </w:tabs>
        <w:rPr>
          <w:rFonts w:cs="Arial"/>
          <w:b/>
          <w:szCs w:val="20"/>
        </w:rPr>
      </w:pPr>
    </w:p>
    <w:p w:rsidR="005635F5" w:rsidRPr="0052036F" w:rsidRDefault="00E70A62"/>
    <w:sectPr w:rsidR="005635F5" w:rsidRPr="005203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D7BF8"/>
    <w:multiLevelType w:val="hybridMultilevel"/>
    <w:tmpl w:val="68DC4E84"/>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7CA1049"/>
    <w:multiLevelType w:val="hybridMultilevel"/>
    <w:tmpl w:val="EC8EA2E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B2C4F90"/>
    <w:multiLevelType w:val="hybridMultilevel"/>
    <w:tmpl w:val="8258E554"/>
    <w:lvl w:ilvl="0" w:tplc="ABD0DD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CD20A1"/>
    <w:multiLevelType w:val="hybridMultilevel"/>
    <w:tmpl w:val="6D0CFF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FAE2CCE"/>
    <w:multiLevelType w:val="hybridMultilevel"/>
    <w:tmpl w:val="C8CA9F5C"/>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D353D9"/>
    <w:multiLevelType w:val="hybridMultilevel"/>
    <w:tmpl w:val="BEC28DB4"/>
    <w:lvl w:ilvl="0" w:tplc="81ECAE84">
      <w:numFmt w:val="bullet"/>
      <w:lvlText w:val="-"/>
      <w:lvlJc w:val="left"/>
      <w:pPr>
        <w:ind w:left="785" w:hanging="360"/>
      </w:pPr>
      <w:rPr>
        <w:rFonts w:ascii="Calibri" w:eastAsiaTheme="minorHAnsi" w:hAnsi="Calibri" w:cs="Calibri" w:hint="default"/>
      </w:rPr>
    </w:lvl>
    <w:lvl w:ilvl="1" w:tplc="04240003" w:tentative="1">
      <w:start w:val="1"/>
      <w:numFmt w:val="bullet"/>
      <w:lvlText w:val="o"/>
      <w:lvlJc w:val="left"/>
      <w:pPr>
        <w:ind w:left="1505" w:hanging="360"/>
      </w:pPr>
      <w:rPr>
        <w:rFonts w:ascii="Courier New" w:hAnsi="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6" w15:restartNumberingAfterBreak="0">
    <w:nsid w:val="16BB2821"/>
    <w:multiLevelType w:val="hybridMultilevel"/>
    <w:tmpl w:val="EC46F45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D671DA1"/>
    <w:multiLevelType w:val="hybridMultilevel"/>
    <w:tmpl w:val="E15AC1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EF67B30"/>
    <w:multiLevelType w:val="hybridMultilevel"/>
    <w:tmpl w:val="580E7E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FC5C5F"/>
    <w:multiLevelType w:val="hybridMultilevel"/>
    <w:tmpl w:val="C8A4EC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FA54090"/>
    <w:multiLevelType w:val="hybridMultilevel"/>
    <w:tmpl w:val="2B2206E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1C9536E"/>
    <w:multiLevelType w:val="hybridMultilevel"/>
    <w:tmpl w:val="AE9C4958"/>
    <w:lvl w:ilvl="0" w:tplc="E124C832">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E9E2A8B"/>
    <w:multiLevelType w:val="hybridMultilevel"/>
    <w:tmpl w:val="3DAA0B44"/>
    <w:lvl w:ilvl="0" w:tplc="04240001">
      <w:start w:val="1"/>
      <w:numFmt w:val="bullet"/>
      <w:lvlText w:val=""/>
      <w:lvlJc w:val="left"/>
      <w:pPr>
        <w:ind w:left="360" w:hanging="360"/>
      </w:pPr>
      <w:rPr>
        <w:rFonts w:ascii="Symbol" w:hAnsi="Symbol" w:hint="default"/>
        <w:i w:val="0"/>
      </w:rPr>
    </w:lvl>
    <w:lvl w:ilvl="1" w:tplc="04240003" w:tentative="1">
      <w:start w:val="1"/>
      <w:numFmt w:val="bullet"/>
      <w:lvlText w:val="o"/>
      <w:lvlJc w:val="left"/>
      <w:pPr>
        <w:ind w:left="5400" w:hanging="360"/>
      </w:pPr>
      <w:rPr>
        <w:rFonts w:ascii="Courier New" w:hAnsi="Courier New" w:hint="default"/>
      </w:rPr>
    </w:lvl>
    <w:lvl w:ilvl="2" w:tplc="04240005" w:tentative="1">
      <w:start w:val="1"/>
      <w:numFmt w:val="bullet"/>
      <w:lvlText w:val=""/>
      <w:lvlJc w:val="left"/>
      <w:pPr>
        <w:ind w:left="6120" w:hanging="360"/>
      </w:pPr>
      <w:rPr>
        <w:rFonts w:ascii="Wingdings" w:hAnsi="Wingdings" w:hint="default"/>
      </w:rPr>
    </w:lvl>
    <w:lvl w:ilvl="3" w:tplc="04240001">
      <w:start w:val="1"/>
      <w:numFmt w:val="bullet"/>
      <w:lvlText w:val=""/>
      <w:lvlJc w:val="left"/>
      <w:pPr>
        <w:ind w:left="360" w:hanging="360"/>
      </w:pPr>
      <w:rPr>
        <w:rFonts w:ascii="Symbol" w:hAnsi="Symbol" w:hint="default"/>
      </w:rPr>
    </w:lvl>
    <w:lvl w:ilvl="4" w:tplc="04240003" w:tentative="1">
      <w:start w:val="1"/>
      <w:numFmt w:val="bullet"/>
      <w:lvlText w:val="o"/>
      <w:lvlJc w:val="left"/>
      <w:pPr>
        <w:ind w:left="7560" w:hanging="360"/>
      </w:pPr>
      <w:rPr>
        <w:rFonts w:ascii="Courier New" w:hAnsi="Courier New" w:hint="default"/>
      </w:rPr>
    </w:lvl>
    <w:lvl w:ilvl="5" w:tplc="04240005" w:tentative="1">
      <w:start w:val="1"/>
      <w:numFmt w:val="bullet"/>
      <w:lvlText w:val=""/>
      <w:lvlJc w:val="left"/>
      <w:pPr>
        <w:ind w:left="8280" w:hanging="360"/>
      </w:pPr>
      <w:rPr>
        <w:rFonts w:ascii="Wingdings" w:hAnsi="Wingdings" w:hint="default"/>
      </w:rPr>
    </w:lvl>
    <w:lvl w:ilvl="6" w:tplc="04240001" w:tentative="1">
      <w:start w:val="1"/>
      <w:numFmt w:val="bullet"/>
      <w:lvlText w:val=""/>
      <w:lvlJc w:val="left"/>
      <w:pPr>
        <w:ind w:left="9000" w:hanging="360"/>
      </w:pPr>
      <w:rPr>
        <w:rFonts w:ascii="Symbol" w:hAnsi="Symbol" w:hint="default"/>
      </w:rPr>
    </w:lvl>
    <w:lvl w:ilvl="7" w:tplc="04240003" w:tentative="1">
      <w:start w:val="1"/>
      <w:numFmt w:val="bullet"/>
      <w:lvlText w:val="o"/>
      <w:lvlJc w:val="left"/>
      <w:pPr>
        <w:ind w:left="9720" w:hanging="360"/>
      </w:pPr>
      <w:rPr>
        <w:rFonts w:ascii="Courier New" w:hAnsi="Courier New" w:hint="default"/>
      </w:rPr>
    </w:lvl>
    <w:lvl w:ilvl="8" w:tplc="04240005" w:tentative="1">
      <w:start w:val="1"/>
      <w:numFmt w:val="bullet"/>
      <w:lvlText w:val=""/>
      <w:lvlJc w:val="left"/>
      <w:pPr>
        <w:ind w:left="10440" w:hanging="360"/>
      </w:pPr>
      <w:rPr>
        <w:rFonts w:ascii="Wingdings" w:hAnsi="Wingdings" w:hint="default"/>
      </w:rPr>
    </w:lvl>
  </w:abstractNum>
  <w:abstractNum w:abstractNumId="13" w15:restartNumberingAfterBreak="0">
    <w:nsid w:val="32D71100"/>
    <w:multiLevelType w:val="hybridMultilevel"/>
    <w:tmpl w:val="A088F5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3B73C9E"/>
    <w:multiLevelType w:val="hybridMultilevel"/>
    <w:tmpl w:val="F17485BE"/>
    <w:lvl w:ilvl="0" w:tplc="81ECAE84">
      <w:numFmt w:val="bullet"/>
      <w:lvlText w:val="-"/>
      <w:lvlJc w:val="left"/>
      <w:pPr>
        <w:ind w:left="785" w:hanging="360"/>
      </w:pPr>
      <w:rPr>
        <w:rFonts w:ascii="Calibri" w:eastAsiaTheme="minorHAnsi" w:hAnsi="Calibri" w:cs="Calibri" w:hint="default"/>
      </w:rPr>
    </w:lvl>
    <w:lvl w:ilvl="1" w:tplc="04240003" w:tentative="1">
      <w:start w:val="1"/>
      <w:numFmt w:val="bullet"/>
      <w:lvlText w:val="o"/>
      <w:lvlJc w:val="left"/>
      <w:pPr>
        <w:ind w:left="1505" w:hanging="360"/>
      </w:pPr>
      <w:rPr>
        <w:rFonts w:ascii="Courier New" w:hAnsi="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5" w15:restartNumberingAfterBreak="0">
    <w:nsid w:val="3A4F3793"/>
    <w:multiLevelType w:val="hybridMultilevel"/>
    <w:tmpl w:val="6E30A4D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4D30E6A"/>
    <w:multiLevelType w:val="hybridMultilevel"/>
    <w:tmpl w:val="684474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4FB0A78"/>
    <w:multiLevelType w:val="hybridMultilevel"/>
    <w:tmpl w:val="A72EFB4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5297BF3"/>
    <w:multiLevelType w:val="hybridMultilevel"/>
    <w:tmpl w:val="FFE2138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97009FA"/>
    <w:multiLevelType w:val="hybridMultilevel"/>
    <w:tmpl w:val="F87414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A596D28"/>
    <w:multiLevelType w:val="hybridMultilevel"/>
    <w:tmpl w:val="C72C5F5A"/>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9F2B45"/>
    <w:multiLevelType w:val="hybridMultilevel"/>
    <w:tmpl w:val="627A6D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53D4411F"/>
    <w:multiLevelType w:val="multilevel"/>
    <w:tmpl w:val="25FEF70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b/>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23" w15:restartNumberingAfterBreak="0">
    <w:nsid w:val="55D809CB"/>
    <w:multiLevelType w:val="hybridMultilevel"/>
    <w:tmpl w:val="A7E68C18"/>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023FBA"/>
    <w:multiLevelType w:val="hybridMultilevel"/>
    <w:tmpl w:val="1908CFF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775D0CAD"/>
    <w:multiLevelType w:val="hybridMultilevel"/>
    <w:tmpl w:val="499AF93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5"/>
  </w:num>
  <w:num w:numId="2">
    <w:abstractNumId w:val="22"/>
  </w:num>
  <w:num w:numId="3">
    <w:abstractNumId w:val="23"/>
  </w:num>
  <w:num w:numId="4">
    <w:abstractNumId w:val="4"/>
  </w:num>
  <w:num w:numId="5">
    <w:abstractNumId w:val="14"/>
  </w:num>
  <w:num w:numId="6">
    <w:abstractNumId w:val="5"/>
  </w:num>
  <w:num w:numId="7">
    <w:abstractNumId w:val="6"/>
  </w:num>
  <w:num w:numId="8">
    <w:abstractNumId w:val="24"/>
  </w:num>
  <w:num w:numId="9">
    <w:abstractNumId w:val="1"/>
  </w:num>
  <w:num w:numId="10">
    <w:abstractNumId w:val="0"/>
  </w:num>
  <w:num w:numId="11">
    <w:abstractNumId w:val="11"/>
  </w:num>
  <w:num w:numId="12">
    <w:abstractNumId w:val="8"/>
  </w:num>
  <w:num w:numId="13">
    <w:abstractNumId w:val="18"/>
  </w:num>
  <w:num w:numId="14">
    <w:abstractNumId w:val="13"/>
  </w:num>
  <w:num w:numId="15">
    <w:abstractNumId w:val="7"/>
  </w:num>
  <w:num w:numId="16">
    <w:abstractNumId w:val="19"/>
  </w:num>
  <w:num w:numId="17">
    <w:abstractNumId w:val="16"/>
  </w:num>
  <w:num w:numId="18">
    <w:abstractNumId w:val="3"/>
  </w:num>
  <w:num w:numId="19">
    <w:abstractNumId w:val="12"/>
  </w:num>
  <w:num w:numId="20">
    <w:abstractNumId w:val="21"/>
  </w:num>
  <w:num w:numId="21">
    <w:abstractNumId w:val="2"/>
  </w:num>
  <w:num w:numId="22">
    <w:abstractNumId w:val="10"/>
  </w:num>
  <w:num w:numId="23">
    <w:abstractNumId w:val="25"/>
  </w:num>
  <w:num w:numId="24">
    <w:abstractNumId w:val="20"/>
  </w:num>
  <w:num w:numId="25">
    <w:abstractNumId w:val="17"/>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841"/>
    <w:rsid w:val="00050C43"/>
    <w:rsid w:val="000D267A"/>
    <w:rsid w:val="00103C5F"/>
    <w:rsid w:val="00146292"/>
    <w:rsid w:val="00160FCB"/>
    <w:rsid w:val="00203F34"/>
    <w:rsid w:val="00277C1D"/>
    <w:rsid w:val="00283509"/>
    <w:rsid w:val="00292F25"/>
    <w:rsid w:val="002D0452"/>
    <w:rsid w:val="002F6697"/>
    <w:rsid w:val="002F72AE"/>
    <w:rsid w:val="00314F1D"/>
    <w:rsid w:val="003311EF"/>
    <w:rsid w:val="00393A9C"/>
    <w:rsid w:val="00430AFE"/>
    <w:rsid w:val="00452952"/>
    <w:rsid w:val="004A5670"/>
    <w:rsid w:val="00503047"/>
    <w:rsid w:val="0052036F"/>
    <w:rsid w:val="005228B1"/>
    <w:rsid w:val="0057620E"/>
    <w:rsid w:val="005D5ECB"/>
    <w:rsid w:val="00606108"/>
    <w:rsid w:val="006D18AA"/>
    <w:rsid w:val="0073329D"/>
    <w:rsid w:val="007505AA"/>
    <w:rsid w:val="00752167"/>
    <w:rsid w:val="007933A1"/>
    <w:rsid w:val="0081520F"/>
    <w:rsid w:val="008441A9"/>
    <w:rsid w:val="00871952"/>
    <w:rsid w:val="00882D54"/>
    <w:rsid w:val="008A3978"/>
    <w:rsid w:val="008A7210"/>
    <w:rsid w:val="008F0610"/>
    <w:rsid w:val="00914E39"/>
    <w:rsid w:val="00915E84"/>
    <w:rsid w:val="00920E48"/>
    <w:rsid w:val="00934D2A"/>
    <w:rsid w:val="009B55C0"/>
    <w:rsid w:val="009B6467"/>
    <w:rsid w:val="009F23B8"/>
    <w:rsid w:val="00A10C79"/>
    <w:rsid w:val="00A12432"/>
    <w:rsid w:val="00A2750E"/>
    <w:rsid w:val="00A55967"/>
    <w:rsid w:val="00A61C66"/>
    <w:rsid w:val="00AE319E"/>
    <w:rsid w:val="00AE55FF"/>
    <w:rsid w:val="00B050C7"/>
    <w:rsid w:val="00B47400"/>
    <w:rsid w:val="00B81B40"/>
    <w:rsid w:val="00BD0CBB"/>
    <w:rsid w:val="00BD5956"/>
    <w:rsid w:val="00BE0AB0"/>
    <w:rsid w:val="00C001D6"/>
    <w:rsid w:val="00C17974"/>
    <w:rsid w:val="00C32945"/>
    <w:rsid w:val="00C51DAC"/>
    <w:rsid w:val="00C5584E"/>
    <w:rsid w:val="00C867CD"/>
    <w:rsid w:val="00C87FDC"/>
    <w:rsid w:val="00CB5BF8"/>
    <w:rsid w:val="00CE5409"/>
    <w:rsid w:val="00CE7B56"/>
    <w:rsid w:val="00D1689A"/>
    <w:rsid w:val="00DA4498"/>
    <w:rsid w:val="00DF7A8B"/>
    <w:rsid w:val="00E36FCE"/>
    <w:rsid w:val="00E52F1E"/>
    <w:rsid w:val="00E705E4"/>
    <w:rsid w:val="00E70A62"/>
    <w:rsid w:val="00EC14C4"/>
    <w:rsid w:val="00EF0C71"/>
    <w:rsid w:val="00F85155"/>
    <w:rsid w:val="00F90045"/>
    <w:rsid w:val="00FB6841"/>
    <w:rsid w:val="00FF01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35C3DE3"/>
  <w15:chartTrackingRefBased/>
  <w15:docId w15:val="{24541CC5-DC02-4D4A-9B6E-AC588A78D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B6841"/>
    <w:pPr>
      <w:spacing w:after="0" w:line="240" w:lineRule="auto"/>
      <w:jc w:val="both"/>
    </w:pPr>
    <w:rPr>
      <w:rFonts w:ascii="Arial" w:eastAsia="Times New Roman" w:hAnsi="Arial"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FB6841"/>
    <w:pPr>
      <w:spacing w:after="200" w:line="276" w:lineRule="auto"/>
      <w:ind w:left="720"/>
      <w:contextualSpacing/>
      <w:jc w:val="left"/>
    </w:pPr>
    <w:rPr>
      <w:rFonts w:eastAsia="Calibri" w:cs="Arial"/>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31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2650</Words>
  <Characters>15111</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17726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ROŽIČ</dc:creator>
  <cp:keywords/>
  <dc:description/>
  <cp:lastModifiedBy>KRULC Eva</cp:lastModifiedBy>
  <cp:revision>5</cp:revision>
  <dcterms:created xsi:type="dcterms:W3CDTF">2025-03-05T12:05:00Z</dcterms:created>
  <dcterms:modified xsi:type="dcterms:W3CDTF">2025-04-01T07:40:00Z</dcterms:modified>
</cp:coreProperties>
</file>